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C3DBB" w:rsidRDefault="00D834B3">
      <w:pPr>
        <w:contextualSpacing w:val="0"/>
        <w:jc w:val="center"/>
      </w:pPr>
      <w:r>
        <w:rPr>
          <w:b/>
        </w:rPr>
        <w:t>Cardiac Resuscitation-CLEAR</w:t>
      </w:r>
    </w:p>
    <w:p w:rsidR="004C3DBB" w:rsidRDefault="004C3DBB">
      <w:pPr>
        <w:contextualSpacing w:val="0"/>
      </w:pPr>
    </w:p>
    <w:p w:rsidR="004C3DBB" w:rsidRDefault="00D834B3">
      <w:pPr>
        <w:contextualSpacing w:val="0"/>
      </w:pPr>
      <w:r>
        <w:rPr>
          <w:b/>
        </w:rPr>
        <w:t>What is the clinical benefit or outcome?</w:t>
      </w:r>
    </w:p>
    <w:p w:rsidR="004C3DBB" w:rsidRDefault="00D834B3">
      <w:pPr>
        <w:contextualSpacing w:val="0"/>
      </w:pPr>
      <w:r>
        <w:t>The goal of cardiopulmonary resuscitation is to revive someone who is not breathing and without a pulse.  Although the goal would be to return the person to their previous state of health, there are two other outcomes that are more likely even after an initial successful resuscitation that restores breathing and a pulse. The first outcome is death prior to hospital discharge.  The second outcome is significantly worse, permanent neurologic function.  Regardless of site of care or age, the most likely outcome is that the initial resuscitation is not successful.</w:t>
      </w:r>
    </w:p>
    <w:p w:rsidR="004C3DBB" w:rsidRDefault="004C3DBB">
      <w:pPr>
        <w:contextualSpacing w:val="0"/>
      </w:pPr>
    </w:p>
    <w:p w:rsidR="004C3DBB" w:rsidRDefault="00D834B3">
      <w:pPr>
        <w:contextualSpacing w:val="0"/>
      </w:pPr>
      <w:r>
        <w:rPr>
          <w:b/>
        </w:rPr>
        <w:t>What is the efficacy?</w:t>
      </w:r>
    </w:p>
    <w:p w:rsidR="004C3DBB" w:rsidRDefault="00D834B3">
      <w:pPr>
        <w:contextualSpacing w:val="0"/>
      </w:pPr>
      <w:r>
        <w:t xml:space="preserve">Although there is some decline in efficacy due to age alone, other factors are more important.  These include the location of the arrest, whether or not it is witnessed, the presenting rhythm, the time to defibrillation and the baseline functional status of the person.  So for example, resuscitating ventricular fibrillation is still very effective in older adults whereas resuscitating </w:t>
      </w:r>
      <w:proofErr w:type="spellStart"/>
      <w:r>
        <w:t>asystole</w:t>
      </w:r>
      <w:proofErr w:type="spellEnd"/>
      <w:r>
        <w:t xml:space="preserve"> is largely ineffective in any adult.  By decade, success probably declines by a few percentage points. (</w:t>
      </w:r>
      <w:r>
        <w:rPr>
          <w:sz w:val="20"/>
        </w:rPr>
        <w:t xml:space="preserve">16, </w:t>
      </w:r>
      <w:r>
        <w:rPr>
          <w:sz w:val="20"/>
          <w:highlight w:val="white"/>
        </w:rPr>
        <w:t>25)</w:t>
      </w:r>
    </w:p>
    <w:p w:rsidR="004C3DBB" w:rsidRDefault="004C3DBB">
      <w:pPr>
        <w:contextualSpacing w:val="0"/>
      </w:pPr>
    </w:p>
    <w:p w:rsidR="004C3DBB" w:rsidRDefault="00D834B3">
      <w:pPr>
        <w:contextualSpacing w:val="0"/>
      </w:pPr>
      <w:r>
        <w:t>For every 100 patients who have cardiopulmonary arrest...</w:t>
      </w:r>
    </w:p>
    <w:tbl>
      <w:tblPr>
        <w:tblW w:w="10800" w:type="dxa"/>
        <w:tblInd w:w="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800"/>
        <w:gridCol w:w="1350"/>
        <w:gridCol w:w="1005"/>
        <w:gridCol w:w="3255"/>
        <w:gridCol w:w="2235"/>
        <w:gridCol w:w="1155"/>
      </w:tblGrid>
      <w:tr w:rsidR="004C3DBB">
        <w:tc>
          <w:tcPr>
            <w:tcW w:w="1800" w:type="dxa"/>
            <w:shd w:val="clear" w:color="auto" w:fill="D9D9D9"/>
            <w:tcMar>
              <w:top w:w="29" w:type="dxa"/>
              <w:left w:w="29" w:type="dxa"/>
              <w:bottom w:w="29" w:type="dxa"/>
              <w:right w:w="29" w:type="dxa"/>
            </w:tcMar>
          </w:tcPr>
          <w:p w:rsidR="004C3DBB" w:rsidRDefault="00D834B3">
            <w:pPr>
              <w:spacing w:line="240" w:lineRule="auto"/>
              <w:contextualSpacing w:val="0"/>
            </w:pPr>
            <w:r>
              <w:t>Site of CPR</w:t>
            </w:r>
          </w:p>
        </w:tc>
        <w:tc>
          <w:tcPr>
            <w:tcW w:w="1350" w:type="dxa"/>
            <w:shd w:val="clear" w:color="auto" w:fill="D9D9D9"/>
            <w:tcMar>
              <w:top w:w="29" w:type="dxa"/>
              <w:left w:w="29" w:type="dxa"/>
              <w:bottom w:w="29" w:type="dxa"/>
              <w:right w:w="29" w:type="dxa"/>
            </w:tcMar>
          </w:tcPr>
          <w:p w:rsidR="004C3DBB" w:rsidRDefault="00D834B3">
            <w:pPr>
              <w:spacing w:line="240" w:lineRule="auto"/>
              <w:contextualSpacing w:val="0"/>
            </w:pPr>
            <w:r>
              <w:t>Does not survive code</w:t>
            </w:r>
          </w:p>
        </w:tc>
        <w:tc>
          <w:tcPr>
            <w:tcW w:w="1005" w:type="dxa"/>
            <w:shd w:val="clear" w:color="auto" w:fill="D9D9D9"/>
            <w:tcMar>
              <w:top w:w="29" w:type="dxa"/>
              <w:left w:w="29" w:type="dxa"/>
              <w:bottom w:w="29" w:type="dxa"/>
              <w:right w:w="29" w:type="dxa"/>
            </w:tcMar>
          </w:tcPr>
          <w:p w:rsidR="004C3DBB" w:rsidRDefault="00D834B3">
            <w:pPr>
              <w:spacing w:line="240" w:lineRule="auto"/>
              <w:contextualSpacing w:val="0"/>
            </w:pPr>
            <w:r>
              <w:t>Death in hospital</w:t>
            </w:r>
          </w:p>
        </w:tc>
        <w:tc>
          <w:tcPr>
            <w:tcW w:w="3255" w:type="dxa"/>
            <w:shd w:val="clear" w:color="auto" w:fill="D9D9D9"/>
            <w:tcMar>
              <w:top w:w="29" w:type="dxa"/>
              <w:left w:w="29" w:type="dxa"/>
              <w:bottom w:w="29" w:type="dxa"/>
              <w:right w:w="29" w:type="dxa"/>
            </w:tcMar>
          </w:tcPr>
          <w:p w:rsidR="004C3DBB" w:rsidRDefault="00D834B3">
            <w:pPr>
              <w:spacing w:line="240" w:lineRule="auto"/>
              <w:contextualSpacing w:val="0"/>
            </w:pPr>
            <w:r>
              <w:t>Alive to hospital discharge</w:t>
            </w:r>
          </w:p>
        </w:tc>
        <w:tc>
          <w:tcPr>
            <w:tcW w:w="2235" w:type="dxa"/>
            <w:shd w:val="clear" w:color="auto" w:fill="D9D9D9"/>
            <w:tcMar>
              <w:top w:w="29" w:type="dxa"/>
              <w:left w:w="29" w:type="dxa"/>
              <w:bottom w:w="29" w:type="dxa"/>
              <w:right w:w="29" w:type="dxa"/>
            </w:tcMar>
          </w:tcPr>
          <w:p w:rsidR="004C3DBB" w:rsidRDefault="00D834B3">
            <w:pPr>
              <w:spacing w:line="240" w:lineRule="auto"/>
              <w:contextualSpacing w:val="0"/>
            </w:pPr>
            <w:r>
              <w:t xml:space="preserve">Survival to d/c with good </w:t>
            </w:r>
            <w:proofErr w:type="spellStart"/>
            <w:r>
              <w:t>neuro</w:t>
            </w:r>
            <w:proofErr w:type="spellEnd"/>
            <w:r>
              <w:t xml:space="preserve"> outcomes</w:t>
            </w:r>
          </w:p>
        </w:tc>
        <w:tc>
          <w:tcPr>
            <w:tcW w:w="1155" w:type="dxa"/>
            <w:shd w:val="clear" w:color="auto" w:fill="D9D9D9"/>
            <w:tcMar>
              <w:top w:w="29" w:type="dxa"/>
              <w:left w:w="29" w:type="dxa"/>
              <w:bottom w:w="29" w:type="dxa"/>
              <w:right w:w="29" w:type="dxa"/>
            </w:tcMar>
          </w:tcPr>
          <w:p w:rsidR="004C3DBB" w:rsidRDefault="00D834B3">
            <w:pPr>
              <w:spacing w:line="240" w:lineRule="auto"/>
              <w:contextualSpacing w:val="0"/>
            </w:pPr>
            <w:r>
              <w:t>Survival at 1 year</w:t>
            </w:r>
          </w:p>
        </w:tc>
      </w:tr>
      <w:tr w:rsidR="004C3DBB">
        <w:tc>
          <w:tcPr>
            <w:tcW w:w="1800" w:type="dxa"/>
            <w:tcMar>
              <w:top w:w="29" w:type="dxa"/>
              <w:left w:w="29" w:type="dxa"/>
              <w:bottom w:w="29" w:type="dxa"/>
              <w:right w:w="29" w:type="dxa"/>
            </w:tcMar>
          </w:tcPr>
          <w:p w:rsidR="004C3DBB" w:rsidRDefault="00D834B3">
            <w:pPr>
              <w:spacing w:line="240" w:lineRule="auto"/>
              <w:contextualSpacing w:val="0"/>
            </w:pPr>
            <w:r>
              <w:t>Inpatient</w:t>
            </w:r>
          </w:p>
          <w:p w:rsidR="004C3DBB" w:rsidRDefault="00D834B3">
            <w:pPr>
              <w:spacing w:line="240" w:lineRule="auto"/>
              <w:contextualSpacing w:val="0"/>
            </w:pPr>
            <w:r>
              <w:rPr>
                <w:sz w:val="18"/>
              </w:rPr>
              <w:t>(geriatric specific data)</w:t>
            </w:r>
          </w:p>
        </w:tc>
        <w:tc>
          <w:tcPr>
            <w:tcW w:w="1350" w:type="dxa"/>
            <w:tcMar>
              <w:top w:w="29" w:type="dxa"/>
              <w:left w:w="29" w:type="dxa"/>
              <w:bottom w:w="29" w:type="dxa"/>
              <w:right w:w="29" w:type="dxa"/>
            </w:tcMar>
          </w:tcPr>
          <w:p w:rsidR="004C3DBB" w:rsidRDefault="00D834B3">
            <w:pPr>
              <w:spacing w:line="240" w:lineRule="auto"/>
              <w:contextualSpacing w:val="0"/>
            </w:pPr>
            <w:r>
              <w:rPr>
                <w:b/>
              </w:rPr>
              <w:t>50</w:t>
            </w:r>
            <w:r>
              <w:rPr>
                <w:sz w:val="18"/>
              </w:rPr>
              <w:t>(1)</w:t>
            </w:r>
          </w:p>
        </w:tc>
        <w:tc>
          <w:tcPr>
            <w:tcW w:w="1005" w:type="dxa"/>
            <w:tcMar>
              <w:top w:w="29" w:type="dxa"/>
              <w:left w:w="29" w:type="dxa"/>
              <w:bottom w:w="29" w:type="dxa"/>
              <w:right w:w="29" w:type="dxa"/>
            </w:tcMar>
          </w:tcPr>
          <w:p w:rsidR="004C3DBB" w:rsidRDefault="00D834B3">
            <w:pPr>
              <w:spacing w:line="240" w:lineRule="auto"/>
              <w:contextualSpacing w:val="0"/>
            </w:pPr>
            <w:r>
              <w:rPr>
                <w:b/>
              </w:rPr>
              <w:t>32</w:t>
            </w:r>
          </w:p>
        </w:tc>
        <w:tc>
          <w:tcPr>
            <w:tcW w:w="3255" w:type="dxa"/>
            <w:tcMar>
              <w:top w:w="29" w:type="dxa"/>
              <w:left w:w="29" w:type="dxa"/>
              <w:bottom w:w="29" w:type="dxa"/>
              <w:right w:w="29" w:type="dxa"/>
            </w:tcMar>
          </w:tcPr>
          <w:p w:rsidR="004C3DBB" w:rsidRDefault="00D834B3">
            <w:pPr>
              <w:spacing w:line="240" w:lineRule="auto"/>
              <w:contextualSpacing w:val="0"/>
            </w:pPr>
            <w:r>
              <w:rPr>
                <w:b/>
              </w:rPr>
              <w:t>18</w:t>
            </w:r>
            <w:r>
              <w:t xml:space="preserve"> </w:t>
            </w:r>
            <w:r>
              <w:rPr>
                <w:sz w:val="18"/>
              </w:rPr>
              <w:t>(2)</w:t>
            </w:r>
          </w:p>
          <w:p w:rsidR="004C3DBB" w:rsidRDefault="00D834B3">
            <w:pPr>
              <w:spacing w:line="240" w:lineRule="auto"/>
              <w:ind w:left="720"/>
              <w:contextualSpacing w:val="0"/>
            </w:pPr>
            <w:r>
              <w:t xml:space="preserve">18% </w:t>
            </w:r>
            <w:proofErr w:type="spellStart"/>
            <w:r>
              <w:t>ind</w:t>
            </w:r>
            <w:proofErr w:type="spellEnd"/>
            <w:r>
              <w:t xml:space="preserve"> from community</w:t>
            </w:r>
          </w:p>
          <w:p w:rsidR="004C3DBB" w:rsidRDefault="00D834B3">
            <w:pPr>
              <w:spacing w:line="240" w:lineRule="auto"/>
              <w:ind w:left="720"/>
              <w:contextualSpacing w:val="0"/>
            </w:pPr>
            <w:r>
              <w:t>9% dependent from NH</w:t>
            </w:r>
          </w:p>
        </w:tc>
        <w:tc>
          <w:tcPr>
            <w:tcW w:w="2235" w:type="dxa"/>
            <w:tcMar>
              <w:top w:w="29" w:type="dxa"/>
              <w:left w:w="29" w:type="dxa"/>
              <w:bottom w:w="29" w:type="dxa"/>
              <w:right w:w="29" w:type="dxa"/>
            </w:tcMar>
          </w:tcPr>
          <w:p w:rsidR="004C3DBB" w:rsidRDefault="00D834B3">
            <w:pPr>
              <w:spacing w:line="240" w:lineRule="auto"/>
              <w:contextualSpacing w:val="0"/>
            </w:pPr>
            <w:r>
              <w:rPr>
                <w:b/>
              </w:rPr>
              <w:t>8-14</w:t>
            </w:r>
            <w:r>
              <w:rPr>
                <w:sz w:val="18"/>
              </w:rPr>
              <w:t xml:space="preserve"> (3,4)</w:t>
            </w:r>
          </w:p>
          <w:p w:rsidR="004C3DBB" w:rsidRDefault="004C3DBB">
            <w:pPr>
              <w:spacing w:line="240" w:lineRule="auto"/>
              <w:contextualSpacing w:val="0"/>
            </w:pPr>
          </w:p>
          <w:p w:rsidR="004C3DBB" w:rsidRDefault="004C3DBB">
            <w:pPr>
              <w:spacing w:line="240" w:lineRule="auto"/>
              <w:contextualSpacing w:val="0"/>
            </w:pPr>
          </w:p>
        </w:tc>
        <w:tc>
          <w:tcPr>
            <w:tcW w:w="1155" w:type="dxa"/>
            <w:tcMar>
              <w:top w:w="29" w:type="dxa"/>
              <w:left w:w="29" w:type="dxa"/>
              <w:bottom w:w="29" w:type="dxa"/>
              <w:right w:w="29" w:type="dxa"/>
            </w:tcMar>
          </w:tcPr>
          <w:p w:rsidR="004C3DBB" w:rsidRDefault="00D834B3">
            <w:pPr>
              <w:spacing w:line="240" w:lineRule="auto"/>
              <w:contextualSpacing w:val="0"/>
            </w:pPr>
            <w:r>
              <w:rPr>
                <w:b/>
              </w:rPr>
              <w:t>5-8</w:t>
            </w:r>
          </w:p>
        </w:tc>
      </w:tr>
      <w:tr w:rsidR="004C3DBB">
        <w:tc>
          <w:tcPr>
            <w:tcW w:w="1800" w:type="dxa"/>
            <w:tcMar>
              <w:top w:w="29" w:type="dxa"/>
              <w:left w:w="29" w:type="dxa"/>
              <w:bottom w:w="29" w:type="dxa"/>
              <w:right w:w="29" w:type="dxa"/>
            </w:tcMar>
          </w:tcPr>
          <w:p w:rsidR="004C3DBB" w:rsidRDefault="00D834B3">
            <w:pPr>
              <w:spacing w:line="240" w:lineRule="auto"/>
              <w:contextualSpacing w:val="0"/>
            </w:pPr>
            <w:r>
              <w:t>Outpatient</w:t>
            </w:r>
            <w:r>
              <w:rPr>
                <w:sz w:val="18"/>
              </w:rPr>
              <w:t xml:space="preserve"> (5)</w:t>
            </w:r>
          </w:p>
          <w:p w:rsidR="004C3DBB" w:rsidRDefault="00D834B3">
            <w:pPr>
              <w:spacing w:line="240" w:lineRule="auto"/>
              <w:contextualSpacing w:val="0"/>
            </w:pPr>
            <w:r>
              <w:rPr>
                <w:sz w:val="18"/>
              </w:rPr>
              <w:t>For all outpatients</w:t>
            </w:r>
          </w:p>
        </w:tc>
        <w:tc>
          <w:tcPr>
            <w:tcW w:w="1350" w:type="dxa"/>
            <w:tcMar>
              <w:top w:w="29" w:type="dxa"/>
              <w:left w:w="29" w:type="dxa"/>
              <w:bottom w:w="29" w:type="dxa"/>
              <w:right w:w="29" w:type="dxa"/>
            </w:tcMar>
          </w:tcPr>
          <w:p w:rsidR="004C3DBB" w:rsidRDefault="00D834B3">
            <w:pPr>
              <w:spacing w:line="240" w:lineRule="auto"/>
              <w:contextualSpacing w:val="0"/>
            </w:pPr>
            <w:r>
              <w:rPr>
                <w:b/>
              </w:rPr>
              <w:t>77</w:t>
            </w:r>
          </w:p>
        </w:tc>
        <w:tc>
          <w:tcPr>
            <w:tcW w:w="1005" w:type="dxa"/>
            <w:tcMar>
              <w:top w:w="29" w:type="dxa"/>
              <w:left w:w="29" w:type="dxa"/>
              <w:bottom w:w="29" w:type="dxa"/>
              <w:right w:w="29" w:type="dxa"/>
            </w:tcMar>
          </w:tcPr>
          <w:p w:rsidR="004C3DBB" w:rsidRDefault="00D834B3">
            <w:pPr>
              <w:spacing w:line="240" w:lineRule="auto"/>
              <w:contextualSpacing w:val="0"/>
            </w:pPr>
            <w:r>
              <w:rPr>
                <w:b/>
              </w:rPr>
              <w:t>15</w:t>
            </w:r>
          </w:p>
        </w:tc>
        <w:tc>
          <w:tcPr>
            <w:tcW w:w="3255" w:type="dxa"/>
            <w:tcMar>
              <w:top w:w="29" w:type="dxa"/>
              <w:left w:w="29" w:type="dxa"/>
              <w:bottom w:w="29" w:type="dxa"/>
              <w:right w:w="29" w:type="dxa"/>
            </w:tcMar>
          </w:tcPr>
          <w:p w:rsidR="004C3DBB" w:rsidRDefault="00D834B3">
            <w:pPr>
              <w:spacing w:line="240" w:lineRule="auto"/>
              <w:contextualSpacing w:val="0"/>
            </w:pPr>
            <w:r>
              <w:rPr>
                <w:b/>
              </w:rPr>
              <w:t>8</w:t>
            </w:r>
          </w:p>
        </w:tc>
        <w:tc>
          <w:tcPr>
            <w:tcW w:w="2235" w:type="dxa"/>
            <w:tcMar>
              <w:top w:w="29" w:type="dxa"/>
              <w:left w:w="29" w:type="dxa"/>
              <w:bottom w:w="29" w:type="dxa"/>
              <w:right w:w="29" w:type="dxa"/>
            </w:tcMar>
          </w:tcPr>
          <w:p w:rsidR="004C3DBB" w:rsidRDefault="00D834B3">
            <w:pPr>
              <w:spacing w:line="240" w:lineRule="auto"/>
              <w:contextualSpacing w:val="0"/>
            </w:pPr>
            <w:r>
              <w:rPr>
                <w:b/>
              </w:rPr>
              <w:t>3</w:t>
            </w:r>
            <w:r>
              <w:t xml:space="preserve"> </w:t>
            </w:r>
            <w:r>
              <w:rPr>
                <w:sz w:val="18"/>
              </w:rPr>
              <w:t>(6)</w:t>
            </w:r>
          </w:p>
        </w:tc>
        <w:tc>
          <w:tcPr>
            <w:tcW w:w="1155" w:type="dxa"/>
            <w:tcMar>
              <w:top w:w="29" w:type="dxa"/>
              <w:left w:w="29" w:type="dxa"/>
              <w:bottom w:w="29" w:type="dxa"/>
              <w:right w:w="29" w:type="dxa"/>
            </w:tcMar>
          </w:tcPr>
          <w:p w:rsidR="004C3DBB" w:rsidRDefault="00D834B3">
            <w:pPr>
              <w:spacing w:line="240" w:lineRule="auto"/>
              <w:contextualSpacing w:val="0"/>
            </w:pPr>
            <w:r>
              <w:t>?</w:t>
            </w:r>
          </w:p>
        </w:tc>
      </w:tr>
      <w:tr w:rsidR="004C3DBB">
        <w:tc>
          <w:tcPr>
            <w:tcW w:w="1800" w:type="dxa"/>
            <w:tcMar>
              <w:top w:w="29" w:type="dxa"/>
              <w:left w:w="29" w:type="dxa"/>
              <w:bottom w:w="29" w:type="dxa"/>
              <w:right w:w="29" w:type="dxa"/>
            </w:tcMar>
          </w:tcPr>
          <w:p w:rsidR="004C3DBB" w:rsidRDefault="00D834B3">
            <w:pPr>
              <w:spacing w:line="240" w:lineRule="auto"/>
              <w:contextualSpacing w:val="0"/>
            </w:pPr>
            <w:r>
              <w:t xml:space="preserve">Nursing home </w:t>
            </w:r>
            <w:r>
              <w:rPr>
                <w:sz w:val="18"/>
              </w:rPr>
              <w:t xml:space="preserve"> (7)</w:t>
            </w:r>
          </w:p>
        </w:tc>
        <w:tc>
          <w:tcPr>
            <w:tcW w:w="1350" w:type="dxa"/>
            <w:tcMar>
              <w:top w:w="29" w:type="dxa"/>
              <w:left w:w="29" w:type="dxa"/>
              <w:bottom w:w="29" w:type="dxa"/>
              <w:right w:w="29" w:type="dxa"/>
            </w:tcMar>
          </w:tcPr>
          <w:p w:rsidR="004C3DBB" w:rsidRDefault="00D834B3">
            <w:pPr>
              <w:spacing w:line="240" w:lineRule="auto"/>
              <w:contextualSpacing w:val="0"/>
            </w:pPr>
            <w:r>
              <w:rPr>
                <w:b/>
              </w:rPr>
              <w:t>80-100</w:t>
            </w:r>
          </w:p>
        </w:tc>
        <w:tc>
          <w:tcPr>
            <w:tcW w:w="1005" w:type="dxa"/>
            <w:tcMar>
              <w:top w:w="29" w:type="dxa"/>
              <w:left w:w="29" w:type="dxa"/>
              <w:bottom w:w="29" w:type="dxa"/>
              <w:right w:w="29" w:type="dxa"/>
            </w:tcMar>
          </w:tcPr>
          <w:p w:rsidR="004C3DBB" w:rsidRDefault="00D834B3">
            <w:pPr>
              <w:spacing w:line="240" w:lineRule="auto"/>
              <w:contextualSpacing w:val="0"/>
            </w:pPr>
            <w:r>
              <w:rPr>
                <w:b/>
              </w:rPr>
              <w:t>10-20</w:t>
            </w:r>
          </w:p>
        </w:tc>
        <w:tc>
          <w:tcPr>
            <w:tcW w:w="3255" w:type="dxa"/>
            <w:tcMar>
              <w:top w:w="29" w:type="dxa"/>
              <w:left w:w="29" w:type="dxa"/>
              <w:bottom w:w="29" w:type="dxa"/>
              <w:right w:w="29" w:type="dxa"/>
            </w:tcMar>
          </w:tcPr>
          <w:p w:rsidR="004C3DBB" w:rsidRDefault="00D834B3">
            <w:pPr>
              <w:spacing w:line="240" w:lineRule="auto"/>
              <w:contextualSpacing w:val="0"/>
            </w:pPr>
            <w:r>
              <w:rPr>
                <w:b/>
              </w:rPr>
              <w:t>0-7</w:t>
            </w:r>
          </w:p>
        </w:tc>
        <w:tc>
          <w:tcPr>
            <w:tcW w:w="2235" w:type="dxa"/>
            <w:tcMar>
              <w:top w:w="29" w:type="dxa"/>
              <w:left w:w="29" w:type="dxa"/>
              <w:bottom w:w="29" w:type="dxa"/>
              <w:right w:w="29" w:type="dxa"/>
            </w:tcMar>
          </w:tcPr>
          <w:p w:rsidR="004C3DBB" w:rsidRDefault="00D834B3">
            <w:pPr>
              <w:spacing w:line="240" w:lineRule="auto"/>
              <w:contextualSpacing w:val="0"/>
            </w:pPr>
            <w:r>
              <w:t>?</w:t>
            </w:r>
          </w:p>
        </w:tc>
        <w:tc>
          <w:tcPr>
            <w:tcW w:w="1155" w:type="dxa"/>
            <w:tcMar>
              <w:top w:w="29" w:type="dxa"/>
              <w:left w:w="29" w:type="dxa"/>
              <w:bottom w:w="29" w:type="dxa"/>
              <w:right w:w="29" w:type="dxa"/>
            </w:tcMar>
          </w:tcPr>
          <w:p w:rsidR="004C3DBB" w:rsidRDefault="00D834B3">
            <w:pPr>
              <w:spacing w:line="240" w:lineRule="auto"/>
              <w:contextualSpacing w:val="0"/>
            </w:pPr>
            <w:r>
              <w:t>?</w:t>
            </w:r>
          </w:p>
        </w:tc>
      </w:tr>
    </w:tbl>
    <w:p w:rsidR="004C3DBB" w:rsidRDefault="004C3DBB">
      <w:pPr>
        <w:contextualSpacing w:val="0"/>
      </w:pPr>
    </w:p>
    <w:p w:rsidR="004C3DBB" w:rsidRDefault="00D834B3">
      <w:pPr>
        <w:contextualSpacing w:val="0"/>
      </w:pPr>
      <w:r>
        <w:t>For every patient with good outcome</w:t>
      </w:r>
    </w:p>
    <w:tbl>
      <w:tblPr>
        <w:tblW w:w="10800" w:type="dxa"/>
        <w:tblInd w:w="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450"/>
        <w:gridCol w:w="1890"/>
        <w:gridCol w:w="3960"/>
        <w:gridCol w:w="3500"/>
      </w:tblGrid>
      <w:tr w:rsidR="004C3DBB" w:rsidTr="00D834B3">
        <w:tc>
          <w:tcPr>
            <w:tcW w:w="1450" w:type="dxa"/>
            <w:shd w:val="clear" w:color="auto" w:fill="D9D9D9"/>
            <w:tcMar>
              <w:top w:w="29" w:type="dxa"/>
              <w:left w:w="29" w:type="dxa"/>
              <w:bottom w:w="29" w:type="dxa"/>
              <w:right w:w="29" w:type="dxa"/>
            </w:tcMar>
          </w:tcPr>
          <w:p w:rsidR="004C3DBB" w:rsidRDefault="00D834B3">
            <w:pPr>
              <w:spacing w:line="240" w:lineRule="auto"/>
              <w:contextualSpacing w:val="0"/>
            </w:pPr>
            <w:r>
              <w:t>Site of CPR</w:t>
            </w:r>
          </w:p>
        </w:tc>
        <w:tc>
          <w:tcPr>
            <w:tcW w:w="1890" w:type="dxa"/>
            <w:shd w:val="clear" w:color="auto" w:fill="D9D9D9"/>
            <w:tcMar>
              <w:top w:w="29" w:type="dxa"/>
              <w:left w:w="29" w:type="dxa"/>
              <w:bottom w:w="29" w:type="dxa"/>
              <w:right w:w="29" w:type="dxa"/>
            </w:tcMar>
          </w:tcPr>
          <w:p w:rsidR="004C3DBB" w:rsidRDefault="00D834B3">
            <w:pPr>
              <w:spacing w:line="240" w:lineRule="auto"/>
              <w:contextualSpacing w:val="0"/>
            </w:pPr>
            <w:r>
              <w:t>Good Outcome</w:t>
            </w:r>
          </w:p>
        </w:tc>
        <w:tc>
          <w:tcPr>
            <w:tcW w:w="3960" w:type="dxa"/>
            <w:shd w:val="clear" w:color="auto" w:fill="D9D9D9"/>
            <w:tcMar>
              <w:top w:w="29" w:type="dxa"/>
              <w:left w:w="29" w:type="dxa"/>
              <w:bottom w:w="29" w:type="dxa"/>
              <w:right w:w="29" w:type="dxa"/>
            </w:tcMar>
          </w:tcPr>
          <w:p w:rsidR="004C3DBB" w:rsidRDefault="00D834B3">
            <w:pPr>
              <w:spacing w:line="240" w:lineRule="auto"/>
              <w:contextualSpacing w:val="0"/>
            </w:pPr>
            <w:r>
              <w:t xml:space="preserve">Prolonged death/significantly worse </w:t>
            </w:r>
            <w:proofErr w:type="spellStart"/>
            <w:r>
              <w:t>neuro</w:t>
            </w:r>
            <w:proofErr w:type="spellEnd"/>
            <w:r>
              <w:t xml:space="preserve"> status</w:t>
            </w:r>
          </w:p>
        </w:tc>
        <w:tc>
          <w:tcPr>
            <w:tcW w:w="3500" w:type="dxa"/>
            <w:shd w:val="clear" w:color="auto" w:fill="D9D9D9"/>
            <w:tcMar>
              <w:top w:w="29" w:type="dxa"/>
              <w:left w:w="29" w:type="dxa"/>
              <w:bottom w:w="29" w:type="dxa"/>
              <w:right w:w="29" w:type="dxa"/>
            </w:tcMar>
          </w:tcPr>
          <w:p w:rsidR="004C3DBB" w:rsidRDefault="00D834B3">
            <w:pPr>
              <w:spacing w:line="240" w:lineRule="auto"/>
              <w:contextualSpacing w:val="0"/>
            </w:pPr>
            <w:r>
              <w:t>Does not survive code</w:t>
            </w:r>
          </w:p>
          <w:p w:rsidR="004C3DBB" w:rsidRDefault="00D834B3">
            <w:pPr>
              <w:spacing w:line="240" w:lineRule="auto"/>
              <w:contextualSpacing w:val="0"/>
            </w:pPr>
            <w:r>
              <w:t>(or pronounced in ED)</w:t>
            </w:r>
          </w:p>
        </w:tc>
      </w:tr>
      <w:tr w:rsidR="004C3DBB" w:rsidTr="00D834B3">
        <w:tc>
          <w:tcPr>
            <w:tcW w:w="1450" w:type="dxa"/>
            <w:tcMar>
              <w:top w:w="29" w:type="dxa"/>
              <w:left w:w="29" w:type="dxa"/>
              <w:bottom w:w="29" w:type="dxa"/>
              <w:right w:w="29" w:type="dxa"/>
            </w:tcMar>
          </w:tcPr>
          <w:p w:rsidR="004C3DBB" w:rsidRDefault="00D834B3">
            <w:pPr>
              <w:spacing w:line="240" w:lineRule="auto"/>
              <w:contextualSpacing w:val="0"/>
            </w:pPr>
            <w:proofErr w:type="spellStart"/>
            <w:r>
              <w:t>Inpt</w:t>
            </w:r>
            <w:proofErr w:type="spellEnd"/>
          </w:p>
        </w:tc>
        <w:tc>
          <w:tcPr>
            <w:tcW w:w="1890" w:type="dxa"/>
            <w:tcMar>
              <w:top w:w="29" w:type="dxa"/>
              <w:left w:w="29" w:type="dxa"/>
              <w:bottom w:w="29" w:type="dxa"/>
              <w:right w:w="29" w:type="dxa"/>
            </w:tcMar>
          </w:tcPr>
          <w:p w:rsidR="004C3DBB" w:rsidRDefault="00D834B3">
            <w:pPr>
              <w:spacing w:line="240" w:lineRule="auto"/>
              <w:contextualSpacing w:val="0"/>
            </w:pPr>
            <w:r>
              <w:t>1</w:t>
            </w:r>
          </w:p>
        </w:tc>
        <w:tc>
          <w:tcPr>
            <w:tcW w:w="3960" w:type="dxa"/>
            <w:tcMar>
              <w:top w:w="29" w:type="dxa"/>
              <w:left w:w="29" w:type="dxa"/>
              <w:bottom w:w="29" w:type="dxa"/>
              <w:right w:w="29" w:type="dxa"/>
            </w:tcMar>
          </w:tcPr>
          <w:p w:rsidR="004C3DBB" w:rsidRDefault="00D834B3">
            <w:pPr>
              <w:spacing w:line="240" w:lineRule="auto"/>
              <w:contextualSpacing w:val="0"/>
            </w:pPr>
            <w:r>
              <w:t>3-4</w:t>
            </w:r>
          </w:p>
        </w:tc>
        <w:tc>
          <w:tcPr>
            <w:tcW w:w="3500" w:type="dxa"/>
            <w:tcMar>
              <w:top w:w="29" w:type="dxa"/>
              <w:left w:w="29" w:type="dxa"/>
              <w:bottom w:w="29" w:type="dxa"/>
              <w:right w:w="29" w:type="dxa"/>
            </w:tcMar>
          </w:tcPr>
          <w:p w:rsidR="004C3DBB" w:rsidRDefault="00D834B3">
            <w:pPr>
              <w:spacing w:line="240" w:lineRule="auto"/>
              <w:contextualSpacing w:val="0"/>
            </w:pPr>
            <w:r>
              <w:t>5-6</w:t>
            </w:r>
          </w:p>
        </w:tc>
      </w:tr>
      <w:tr w:rsidR="004C3DBB" w:rsidTr="00D834B3">
        <w:tc>
          <w:tcPr>
            <w:tcW w:w="1450" w:type="dxa"/>
            <w:tcMar>
              <w:top w:w="29" w:type="dxa"/>
              <w:left w:w="29" w:type="dxa"/>
              <w:bottom w:w="29" w:type="dxa"/>
              <w:right w:w="29" w:type="dxa"/>
            </w:tcMar>
          </w:tcPr>
          <w:p w:rsidR="004C3DBB" w:rsidRDefault="00D834B3">
            <w:pPr>
              <w:spacing w:line="240" w:lineRule="auto"/>
              <w:contextualSpacing w:val="0"/>
            </w:pPr>
            <w:r>
              <w:t>Outpatient</w:t>
            </w:r>
          </w:p>
        </w:tc>
        <w:tc>
          <w:tcPr>
            <w:tcW w:w="1890" w:type="dxa"/>
            <w:tcMar>
              <w:top w:w="29" w:type="dxa"/>
              <w:left w:w="29" w:type="dxa"/>
              <w:bottom w:w="29" w:type="dxa"/>
              <w:right w:w="29" w:type="dxa"/>
            </w:tcMar>
          </w:tcPr>
          <w:p w:rsidR="004C3DBB" w:rsidRDefault="00D834B3">
            <w:pPr>
              <w:spacing w:line="240" w:lineRule="auto"/>
              <w:contextualSpacing w:val="0"/>
            </w:pPr>
            <w:r>
              <w:t>1</w:t>
            </w:r>
          </w:p>
        </w:tc>
        <w:tc>
          <w:tcPr>
            <w:tcW w:w="3960" w:type="dxa"/>
            <w:tcMar>
              <w:top w:w="29" w:type="dxa"/>
              <w:left w:w="29" w:type="dxa"/>
              <w:bottom w:w="29" w:type="dxa"/>
              <w:right w:w="29" w:type="dxa"/>
            </w:tcMar>
          </w:tcPr>
          <w:p w:rsidR="004C3DBB" w:rsidRDefault="00D834B3">
            <w:pPr>
              <w:spacing w:line="240" w:lineRule="auto"/>
              <w:contextualSpacing w:val="0"/>
            </w:pPr>
            <w:r>
              <w:t>8</w:t>
            </w:r>
          </w:p>
        </w:tc>
        <w:tc>
          <w:tcPr>
            <w:tcW w:w="3500" w:type="dxa"/>
            <w:tcMar>
              <w:top w:w="29" w:type="dxa"/>
              <w:left w:w="29" w:type="dxa"/>
              <w:bottom w:w="29" w:type="dxa"/>
              <w:right w:w="29" w:type="dxa"/>
            </w:tcMar>
          </w:tcPr>
          <w:p w:rsidR="004C3DBB" w:rsidRDefault="00D834B3">
            <w:pPr>
              <w:spacing w:line="240" w:lineRule="auto"/>
              <w:contextualSpacing w:val="0"/>
            </w:pPr>
            <w:r>
              <w:t>25</w:t>
            </w:r>
          </w:p>
        </w:tc>
      </w:tr>
      <w:tr w:rsidR="004C3DBB" w:rsidTr="00D834B3">
        <w:tc>
          <w:tcPr>
            <w:tcW w:w="1450" w:type="dxa"/>
            <w:tcMar>
              <w:top w:w="29" w:type="dxa"/>
              <w:left w:w="29" w:type="dxa"/>
              <w:bottom w:w="29" w:type="dxa"/>
              <w:right w:w="29" w:type="dxa"/>
            </w:tcMar>
          </w:tcPr>
          <w:p w:rsidR="004C3DBB" w:rsidRDefault="00D834B3">
            <w:pPr>
              <w:spacing w:line="240" w:lineRule="auto"/>
              <w:contextualSpacing w:val="0"/>
            </w:pPr>
            <w:r>
              <w:t>NH</w:t>
            </w:r>
          </w:p>
        </w:tc>
        <w:tc>
          <w:tcPr>
            <w:tcW w:w="1890" w:type="dxa"/>
            <w:tcMar>
              <w:top w:w="29" w:type="dxa"/>
              <w:left w:w="29" w:type="dxa"/>
              <w:bottom w:w="29" w:type="dxa"/>
              <w:right w:w="29" w:type="dxa"/>
            </w:tcMar>
          </w:tcPr>
          <w:p w:rsidR="004C3DBB" w:rsidRDefault="00D834B3">
            <w:pPr>
              <w:spacing w:line="240" w:lineRule="auto"/>
              <w:contextualSpacing w:val="0"/>
            </w:pPr>
            <w:r>
              <w:t>1 (or 0)</w:t>
            </w:r>
          </w:p>
        </w:tc>
        <w:tc>
          <w:tcPr>
            <w:tcW w:w="3960" w:type="dxa"/>
            <w:tcMar>
              <w:top w:w="29" w:type="dxa"/>
              <w:left w:w="29" w:type="dxa"/>
              <w:bottom w:w="29" w:type="dxa"/>
              <w:right w:w="29" w:type="dxa"/>
            </w:tcMar>
          </w:tcPr>
          <w:p w:rsidR="004C3DBB" w:rsidRDefault="00D834B3">
            <w:pPr>
              <w:spacing w:line="240" w:lineRule="auto"/>
              <w:contextualSpacing w:val="0"/>
            </w:pPr>
            <w:r>
              <w:t>3-4 (</w:t>
            </w:r>
            <w:proofErr w:type="spellStart"/>
            <w:r>
              <w:t>vs</w:t>
            </w:r>
            <w:proofErr w:type="spellEnd"/>
            <w:r>
              <w:t xml:space="preserve"> infinity)</w:t>
            </w:r>
          </w:p>
        </w:tc>
        <w:tc>
          <w:tcPr>
            <w:tcW w:w="3500" w:type="dxa"/>
            <w:tcMar>
              <w:top w:w="29" w:type="dxa"/>
              <w:left w:w="29" w:type="dxa"/>
              <w:bottom w:w="29" w:type="dxa"/>
              <w:right w:w="29" w:type="dxa"/>
            </w:tcMar>
          </w:tcPr>
          <w:p w:rsidR="004C3DBB" w:rsidRDefault="00D834B3">
            <w:pPr>
              <w:spacing w:line="240" w:lineRule="auto"/>
              <w:contextualSpacing w:val="0"/>
            </w:pPr>
            <w:r>
              <w:t>50 (to infinity)</w:t>
            </w:r>
          </w:p>
        </w:tc>
      </w:tr>
    </w:tbl>
    <w:p w:rsidR="004C3DBB" w:rsidRDefault="00D834B3">
      <w:pPr>
        <w:contextualSpacing w:val="0"/>
      </w:pPr>
      <w:r>
        <w:t xml:space="preserve">For nursing homes, 2 studies had 0%, 1 had 2% and two had 5-11%.  For the NH with the 11% success rate, ⅓ of patients were pronounced dead at the NH and not included in final outcomes.  </w:t>
      </w:r>
    </w:p>
    <w:p w:rsidR="004C3DBB" w:rsidRDefault="00D834B3">
      <w:pPr>
        <w:contextualSpacing w:val="0"/>
      </w:pPr>
      <w:r>
        <w:t xml:space="preserve">Numbers may be very different for those with Class IV heart failure, metastatic cancer, ESRD etc.  </w:t>
      </w:r>
    </w:p>
    <w:p w:rsidR="004C3DBB" w:rsidRDefault="004C3DBB">
      <w:pPr>
        <w:contextualSpacing w:val="0"/>
      </w:pPr>
    </w:p>
    <w:p w:rsidR="004C3DBB" w:rsidRDefault="00D834B3">
      <w:pPr>
        <w:contextualSpacing w:val="0"/>
      </w:pPr>
      <w:r>
        <w:rPr>
          <w:b/>
        </w:rPr>
        <w:t>What are the potential adverse effects?</w:t>
      </w:r>
    </w:p>
    <w:p w:rsidR="004C3DBB" w:rsidRDefault="00D834B3">
      <w:pPr>
        <w:contextualSpacing w:val="0"/>
      </w:pPr>
      <w:r>
        <w:t xml:space="preserve">1.  A prolonged death by a means other than arrhythmia to something that may cause more suffering.  </w:t>
      </w:r>
    </w:p>
    <w:p w:rsidR="004C3DBB" w:rsidRDefault="00D834B3">
      <w:pPr>
        <w:contextualSpacing w:val="0"/>
      </w:pPr>
      <w:r>
        <w:t xml:space="preserve">In outpatient cardiac arrests, for every patient discharged alive, 3 will be successfully resuscitated and admitted but die during the hospitalization due to complications of anoxic encephalopathy.  These include respiratory failure (59%), or cardiogenic shock (31%), and less commonly, another arrhythmia (10%).  (17).  For every successful inpatient cardiac resuscitation who is discharged alive, there will be two patients who will be successfully resuscitated but die during the hospitalization.  </w:t>
      </w:r>
    </w:p>
    <w:p w:rsidR="004C3DBB" w:rsidRDefault="004C3DBB">
      <w:pPr>
        <w:contextualSpacing w:val="0"/>
      </w:pPr>
    </w:p>
    <w:p w:rsidR="004C3DBB" w:rsidRDefault="00D834B3">
      <w:pPr>
        <w:contextualSpacing w:val="0"/>
      </w:pPr>
      <w:r>
        <w:t>2.  Traumatic complications of cardiac resuscitation.</w:t>
      </w:r>
    </w:p>
    <w:p w:rsidR="004C3DBB" w:rsidRDefault="00D834B3">
      <w:pPr>
        <w:contextualSpacing w:val="0"/>
      </w:pPr>
      <w:r>
        <w:t xml:space="preserve">Of survivors, about 31% will have rib fractures, 21% will have a sternal fracture, 18% will have </w:t>
      </w:r>
      <w:proofErr w:type="spellStart"/>
      <w:r>
        <w:t>mediastinal</w:t>
      </w:r>
      <w:proofErr w:type="spellEnd"/>
      <w:r>
        <w:t xml:space="preserve"> hemorrhage, 20.4% will have upper airway damage, 30% will have visceral complications including gastric distention and liver or splenic lacerations (19). </w:t>
      </w:r>
    </w:p>
    <w:p w:rsidR="004C3DBB" w:rsidRDefault="004C3DBB">
      <w:pPr>
        <w:contextualSpacing w:val="0"/>
      </w:pPr>
    </w:p>
    <w:p w:rsidR="004C3DBB" w:rsidRDefault="00D834B3">
      <w:pPr>
        <w:contextualSpacing w:val="0"/>
      </w:pPr>
      <w:r>
        <w:t>3.  Living with a permanent, significantly worse neurological status.</w:t>
      </w:r>
    </w:p>
    <w:p w:rsidR="004C3DBB" w:rsidRDefault="00D834B3">
      <w:pPr>
        <w:contextualSpacing w:val="0"/>
      </w:pPr>
      <w:r>
        <w:t xml:space="preserve">Outcomes in older adults vary widely from good neurological outcomes that are as high as 80% of survivors to outcomes where 50% are in vegetative states.  For outpatients, good neurological outcomes can occur from about 2% of all resuscitations to up to 20% of bystander witnessed </w:t>
      </w:r>
      <w:proofErr w:type="spellStart"/>
      <w:r>
        <w:t>vfib</w:t>
      </w:r>
      <w:proofErr w:type="spellEnd"/>
      <w:r>
        <w:t xml:space="preserve"> arrests.  (Good outcomes:  7, 23, 20, 22, 21.  Bad:  3, 4, 24, 6.)</w:t>
      </w:r>
    </w:p>
    <w:p w:rsidR="004C3DBB" w:rsidRDefault="00D834B3">
      <w:pPr>
        <w:contextualSpacing w:val="0"/>
      </w:pPr>
      <w:r>
        <w:t xml:space="preserve">For inpatient cardiac arrest, about 40-80% who survive will have a neurological status similar to their baseline.  The other half will be in a vegetative state or severely neurologically impaired and may need institutionalization.  </w:t>
      </w:r>
    </w:p>
    <w:p w:rsidR="004C3DBB" w:rsidRDefault="004C3DBB">
      <w:pPr>
        <w:contextualSpacing w:val="0"/>
      </w:pPr>
    </w:p>
    <w:p w:rsidR="004C3DBB" w:rsidRDefault="00D834B3">
      <w:pPr>
        <w:contextualSpacing w:val="0"/>
      </w:pPr>
      <w:r>
        <w:rPr>
          <w:b/>
        </w:rPr>
        <w:t>What is the relevance to goals of care?</w:t>
      </w:r>
    </w:p>
    <w:p w:rsidR="004C3DBB" w:rsidRDefault="00D834B3">
      <w:pPr>
        <w:contextualSpacing w:val="0"/>
      </w:pPr>
      <w:r>
        <w:t xml:space="preserve">The aim of having end of life discussions is not necessarily to make all older adults DNR but to make sure the choice selected realistically matches their goals.  </w:t>
      </w:r>
    </w:p>
    <w:tbl>
      <w:tblPr>
        <w:tblW w:w="1104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2400"/>
        <w:gridCol w:w="4320"/>
        <w:gridCol w:w="4320"/>
      </w:tblGrid>
      <w:tr w:rsidR="004C3DBB">
        <w:tc>
          <w:tcPr>
            <w:tcW w:w="2400" w:type="dxa"/>
            <w:tcMar>
              <w:top w:w="100" w:type="dxa"/>
              <w:left w:w="100" w:type="dxa"/>
              <w:bottom w:w="100" w:type="dxa"/>
              <w:right w:w="100" w:type="dxa"/>
            </w:tcMar>
          </w:tcPr>
          <w:p w:rsidR="004C3DBB" w:rsidRDefault="00D834B3">
            <w:pPr>
              <w:spacing w:line="240" w:lineRule="auto"/>
              <w:contextualSpacing w:val="0"/>
            </w:pPr>
            <w:r>
              <w:t>Goal</w:t>
            </w:r>
          </w:p>
        </w:tc>
        <w:tc>
          <w:tcPr>
            <w:tcW w:w="4320" w:type="dxa"/>
            <w:tcMar>
              <w:top w:w="100" w:type="dxa"/>
              <w:left w:w="100" w:type="dxa"/>
              <w:bottom w:w="100" w:type="dxa"/>
              <w:right w:w="100" w:type="dxa"/>
            </w:tcMar>
          </w:tcPr>
          <w:p w:rsidR="004C3DBB" w:rsidRDefault="00D834B3">
            <w:pPr>
              <w:spacing w:line="240" w:lineRule="auto"/>
              <w:contextualSpacing w:val="0"/>
            </w:pPr>
            <w:r>
              <w:t>CPR</w:t>
            </w:r>
          </w:p>
        </w:tc>
        <w:tc>
          <w:tcPr>
            <w:tcW w:w="4320" w:type="dxa"/>
            <w:tcMar>
              <w:top w:w="100" w:type="dxa"/>
              <w:left w:w="100" w:type="dxa"/>
              <w:bottom w:w="100" w:type="dxa"/>
              <w:right w:w="100" w:type="dxa"/>
            </w:tcMar>
          </w:tcPr>
          <w:p w:rsidR="004C3DBB" w:rsidRDefault="00D834B3">
            <w:pPr>
              <w:spacing w:line="240" w:lineRule="auto"/>
              <w:contextualSpacing w:val="0"/>
            </w:pPr>
            <w:r>
              <w:t>No CPR</w:t>
            </w:r>
          </w:p>
        </w:tc>
      </w:tr>
      <w:tr w:rsidR="004C3DBB">
        <w:tc>
          <w:tcPr>
            <w:tcW w:w="2400" w:type="dxa"/>
            <w:tcMar>
              <w:top w:w="100" w:type="dxa"/>
              <w:left w:w="100" w:type="dxa"/>
              <w:bottom w:w="100" w:type="dxa"/>
              <w:right w:w="100" w:type="dxa"/>
            </w:tcMar>
          </w:tcPr>
          <w:p w:rsidR="004C3DBB" w:rsidRDefault="00D834B3">
            <w:pPr>
              <w:spacing w:line="240" w:lineRule="auto"/>
              <w:contextualSpacing w:val="0"/>
            </w:pPr>
            <w:r>
              <w:t>Longevity</w:t>
            </w:r>
          </w:p>
        </w:tc>
        <w:tc>
          <w:tcPr>
            <w:tcW w:w="4320" w:type="dxa"/>
            <w:tcMar>
              <w:top w:w="100" w:type="dxa"/>
              <w:left w:w="100" w:type="dxa"/>
              <w:bottom w:w="100" w:type="dxa"/>
              <w:right w:w="100" w:type="dxa"/>
            </w:tcMar>
          </w:tcPr>
          <w:p w:rsidR="004C3DBB" w:rsidRDefault="00D834B3">
            <w:pPr>
              <w:spacing w:line="240" w:lineRule="auto"/>
              <w:contextualSpacing w:val="0"/>
            </w:pPr>
            <w:r>
              <w:t>Longevity is still a goal</w:t>
            </w:r>
          </w:p>
          <w:p w:rsidR="004C3DBB" w:rsidRDefault="00D834B3">
            <w:pPr>
              <w:spacing w:line="240" w:lineRule="auto"/>
              <w:contextualSpacing w:val="0"/>
            </w:pPr>
            <w:r>
              <w:t>Dying peacefully is not a goal</w:t>
            </w:r>
          </w:p>
          <w:p w:rsidR="004C3DBB" w:rsidRDefault="00D834B3">
            <w:pPr>
              <w:spacing w:line="240" w:lineRule="auto"/>
              <w:contextualSpacing w:val="0"/>
            </w:pPr>
            <w:r>
              <w:t>Avoiding a prolonged death is not a goal</w:t>
            </w:r>
          </w:p>
        </w:tc>
        <w:tc>
          <w:tcPr>
            <w:tcW w:w="4320" w:type="dxa"/>
            <w:tcMar>
              <w:top w:w="100" w:type="dxa"/>
              <w:left w:w="100" w:type="dxa"/>
              <w:bottom w:w="100" w:type="dxa"/>
              <w:right w:w="100" w:type="dxa"/>
            </w:tcMar>
          </w:tcPr>
          <w:p w:rsidR="004C3DBB" w:rsidRDefault="00D834B3">
            <w:pPr>
              <w:spacing w:line="240" w:lineRule="auto"/>
              <w:contextualSpacing w:val="0"/>
            </w:pPr>
            <w:r>
              <w:t>Longevity is no longer a goal</w:t>
            </w:r>
          </w:p>
          <w:p w:rsidR="004C3DBB" w:rsidRDefault="00D834B3">
            <w:pPr>
              <w:spacing w:line="240" w:lineRule="auto"/>
              <w:contextualSpacing w:val="0"/>
            </w:pPr>
            <w:r>
              <w:t>Dying peacefully or naturally is a goal</w:t>
            </w:r>
          </w:p>
          <w:p w:rsidR="004C3DBB" w:rsidRDefault="00D834B3">
            <w:pPr>
              <w:spacing w:line="240" w:lineRule="auto"/>
              <w:contextualSpacing w:val="0"/>
            </w:pPr>
            <w:r>
              <w:t>Avoiding a prolonged death is a goal</w:t>
            </w:r>
          </w:p>
        </w:tc>
      </w:tr>
      <w:tr w:rsidR="004C3DBB">
        <w:tc>
          <w:tcPr>
            <w:tcW w:w="2400" w:type="dxa"/>
            <w:tcMar>
              <w:top w:w="100" w:type="dxa"/>
              <w:left w:w="100" w:type="dxa"/>
              <w:bottom w:w="100" w:type="dxa"/>
              <w:right w:w="100" w:type="dxa"/>
            </w:tcMar>
          </w:tcPr>
          <w:p w:rsidR="004C3DBB" w:rsidRDefault="00D834B3">
            <w:pPr>
              <w:spacing w:line="240" w:lineRule="auto"/>
              <w:contextualSpacing w:val="0"/>
            </w:pPr>
            <w:r>
              <w:t>Comfort</w:t>
            </w:r>
          </w:p>
        </w:tc>
        <w:tc>
          <w:tcPr>
            <w:tcW w:w="4320" w:type="dxa"/>
            <w:tcMar>
              <w:top w:w="100" w:type="dxa"/>
              <w:left w:w="100" w:type="dxa"/>
              <w:bottom w:w="100" w:type="dxa"/>
              <w:right w:w="100" w:type="dxa"/>
            </w:tcMar>
          </w:tcPr>
          <w:p w:rsidR="004C3DBB" w:rsidRDefault="00D834B3">
            <w:pPr>
              <w:spacing w:line="240" w:lineRule="auto"/>
              <w:contextualSpacing w:val="0"/>
            </w:pPr>
            <w:r>
              <w:t>Not a primary goal</w:t>
            </w:r>
          </w:p>
        </w:tc>
        <w:tc>
          <w:tcPr>
            <w:tcW w:w="4320" w:type="dxa"/>
            <w:tcMar>
              <w:top w:w="100" w:type="dxa"/>
              <w:left w:w="100" w:type="dxa"/>
              <w:bottom w:w="100" w:type="dxa"/>
              <w:right w:w="100" w:type="dxa"/>
            </w:tcMar>
          </w:tcPr>
          <w:p w:rsidR="004C3DBB" w:rsidRDefault="00D834B3">
            <w:pPr>
              <w:spacing w:line="240" w:lineRule="auto"/>
              <w:contextualSpacing w:val="0"/>
            </w:pPr>
            <w:r>
              <w:t>Comfort is a primary goal</w:t>
            </w:r>
          </w:p>
        </w:tc>
      </w:tr>
      <w:tr w:rsidR="004C3DBB">
        <w:tc>
          <w:tcPr>
            <w:tcW w:w="2400" w:type="dxa"/>
            <w:tcMar>
              <w:top w:w="100" w:type="dxa"/>
              <w:left w:w="100" w:type="dxa"/>
              <w:bottom w:w="100" w:type="dxa"/>
              <w:right w:w="100" w:type="dxa"/>
            </w:tcMar>
          </w:tcPr>
          <w:p w:rsidR="004C3DBB" w:rsidRDefault="00D834B3">
            <w:pPr>
              <w:spacing w:line="240" w:lineRule="auto"/>
              <w:contextualSpacing w:val="0"/>
            </w:pPr>
            <w:r>
              <w:t>Function</w:t>
            </w:r>
          </w:p>
        </w:tc>
        <w:tc>
          <w:tcPr>
            <w:tcW w:w="4320" w:type="dxa"/>
            <w:tcMar>
              <w:top w:w="100" w:type="dxa"/>
              <w:left w:w="100" w:type="dxa"/>
              <w:bottom w:w="100" w:type="dxa"/>
              <w:right w:w="100" w:type="dxa"/>
            </w:tcMar>
          </w:tcPr>
          <w:p w:rsidR="004C3DBB" w:rsidRDefault="00D834B3">
            <w:pPr>
              <w:spacing w:line="240" w:lineRule="auto"/>
              <w:contextualSpacing w:val="0"/>
            </w:pPr>
            <w:r>
              <w:t>Low functional requisite for living</w:t>
            </w:r>
          </w:p>
        </w:tc>
        <w:tc>
          <w:tcPr>
            <w:tcW w:w="4320" w:type="dxa"/>
            <w:tcMar>
              <w:top w:w="100" w:type="dxa"/>
              <w:left w:w="100" w:type="dxa"/>
              <w:bottom w:w="100" w:type="dxa"/>
              <w:right w:w="100" w:type="dxa"/>
            </w:tcMar>
          </w:tcPr>
          <w:p w:rsidR="004C3DBB" w:rsidRDefault="00D834B3">
            <w:pPr>
              <w:spacing w:line="240" w:lineRule="auto"/>
              <w:contextualSpacing w:val="0"/>
            </w:pPr>
            <w:r>
              <w:t>High functional requisite for living</w:t>
            </w:r>
          </w:p>
        </w:tc>
      </w:tr>
      <w:tr w:rsidR="004C3DBB">
        <w:tc>
          <w:tcPr>
            <w:tcW w:w="2400" w:type="dxa"/>
            <w:tcMar>
              <w:top w:w="100" w:type="dxa"/>
              <w:left w:w="100" w:type="dxa"/>
              <w:bottom w:w="100" w:type="dxa"/>
              <w:right w:w="100" w:type="dxa"/>
            </w:tcMar>
          </w:tcPr>
          <w:p w:rsidR="004C3DBB" w:rsidRDefault="00D834B3">
            <w:pPr>
              <w:spacing w:line="240" w:lineRule="auto"/>
              <w:contextualSpacing w:val="0"/>
            </w:pPr>
            <w:r>
              <w:t>Pain tolerance</w:t>
            </w:r>
          </w:p>
        </w:tc>
        <w:tc>
          <w:tcPr>
            <w:tcW w:w="4320" w:type="dxa"/>
            <w:tcMar>
              <w:top w:w="100" w:type="dxa"/>
              <w:left w:w="100" w:type="dxa"/>
              <w:bottom w:w="100" w:type="dxa"/>
              <w:right w:w="100" w:type="dxa"/>
            </w:tcMar>
          </w:tcPr>
          <w:p w:rsidR="004C3DBB" w:rsidRDefault="00D834B3">
            <w:pPr>
              <w:spacing w:line="240" w:lineRule="auto"/>
              <w:contextualSpacing w:val="0"/>
            </w:pPr>
            <w:r>
              <w:t>High tolerance for trauma</w:t>
            </w:r>
          </w:p>
        </w:tc>
        <w:tc>
          <w:tcPr>
            <w:tcW w:w="4320" w:type="dxa"/>
            <w:tcMar>
              <w:top w:w="100" w:type="dxa"/>
              <w:left w:w="100" w:type="dxa"/>
              <w:bottom w:w="100" w:type="dxa"/>
              <w:right w:w="100" w:type="dxa"/>
            </w:tcMar>
          </w:tcPr>
          <w:p w:rsidR="004C3DBB" w:rsidRDefault="00D834B3">
            <w:pPr>
              <w:spacing w:line="240" w:lineRule="auto"/>
              <w:contextualSpacing w:val="0"/>
            </w:pPr>
            <w:r>
              <w:t>Low tolerance for pain and trauma</w:t>
            </w:r>
          </w:p>
        </w:tc>
      </w:tr>
      <w:tr w:rsidR="004C3DBB">
        <w:tc>
          <w:tcPr>
            <w:tcW w:w="2400" w:type="dxa"/>
            <w:tcMar>
              <w:top w:w="100" w:type="dxa"/>
              <w:left w:w="100" w:type="dxa"/>
              <w:bottom w:w="100" w:type="dxa"/>
              <w:right w:w="100" w:type="dxa"/>
            </w:tcMar>
          </w:tcPr>
          <w:p w:rsidR="004C3DBB" w:rsidRDefault="00D834B3">
            <w:pPr>
              <w:spacing w:line="240" w:lineRule="auto"/>
              <w:contextualSpacing w:val="0"/>
            </w:pPr>
            <w:r>
              <w:t>Risk Tolerance</w:t>
            </w:r>
          </w:p>
        </w:tc>
        <w:tc>
          <w:tcPr>
            <w:tcW w:w="4320" w:type="dxa"/>
            <w:tcMar>
              <w:top w:w="100" w:type="dxa"/>
              <w:left w:w="100" w:type="dxa"/>
              <w:bottom w:w="100" w:type="dxa"/>
              <w:right w:w="100" w:type="dxa"/>
            </w:tcMar>
          </w:tcPr>
          <w:p w:rsidR="004C3DBB" w:rsidRDefault="00D834B3">
            <w:pPr>
              <w:spacing w:line="240" w:lineRule="auto"/>
              <w:contextualSpacing w:val="0"/>
            </w:pPr>
            <w:r>
              <w:t>A bad outcome would be okay because at least an attempt was made for longevity</w:t>
            </w:r>
          </w:p>
        </w:tc>
        <w:tc>
          <w:tcPr>
            <w:tcW w:w="4320" w:type="dxa"/>
            <w:tcMar>
              <w:top w:w="100" w:type="dxa"/>
              <w:left w:w="100" w:type="dxa"/>
              <w:bottom w:w="100" w:type="dxa"/>
              <w:right w:w="100" w:type="dxa"/>
            </w:tcMar>
          </w:tcPr>
          <w:p w:rsidR="004C3DBB" w:rsidRDefault="00D834B3">
            <w:pPr>
              <w:spacing w:line="240" w:lineRule="auto"/>
              <w:contextualSpacing w:val="0"/>
            </w:pPr>
            <w:r>
              <w:t>A bad outcome means the intervention was not worth it.</w:t>
            </w:r>
          </w:p>
        </w:tc>
      </w:tr>
    </w:tbl>
    <w:p w:rsidR="004C3DBB" w:rsidRDefault="004C3DBB">
      <w:pPr>
        <w:contextualSpacing w:val="0"/>
      </w:pPr>
    </w:p>
    <w:p w:rsidR="004C3DBB" w:rsidRDefault="00D834B3">
      <w:pPr>
        <w:contextualSpacing w:val="0"/>
      </w:pPr>
      <w:r>
        <w:t xml:space="preserve">CPR is a good choice for those who care about longevity more than dying peacefully or being comfortable AND are willing to accept the trauma of CPR AND </w:t>
      </w:r>
      <w:proofErr w:type="spellStart"/>
      <w:r>
        <w:t>and</w:t>
      </w:r>
      <w:proofErr w:type="spellEnd"/>
      <w:r>
        <w:t xml:space="preserve"> are accepting that they are much more likely to have a prolonged death from CHF or respiratory failure AND are okay with surviving with a very impaired neurological status AND understand that a poor neurological status is much more likely than surviving with a good neurological status.  </w:t>
      </w:r>
    </w:p>
    <w:p w:rsidR="004C3DBB" w:rsidRDefault="004C3DBB">
      <w:pPr>
        <w:contextualSpacing w:val="0"/>
      </w:pPr>
    </w:p>
    <w:p w:rsidR="004C3DBB" w:rsidRDefault="00D834B3">
      <w:pPr>
        <w:contextualSpacing w:val="0"/>
      </w:pPr>
      <w:r>
        <w:t xml:space="preserve">CPR is a bad choice for someone who cares about dying peacefully OR who cares mainly about comfort, OR who has a low pain tolerance OR </w:t>
      </w:r>
      <w:proofErr w:type="spellStart"/>
      <w:r>
        <w:t>or</w:t>
      </w:r>
      <w:proofErr w:type="spellEnd"/>
      <w:r>
        <w:t xml:space="preserve"> would not want to expose themselves to the risk of having a prolonged death OR surviving with a worse neurological status.  </w:t>
      </w:r>
    </w:p>
    <w:p w:rsidR="004C3DBB" w:rsidRDefault="004C3DBB">
      <w:pPr>
        <w:contextualSpacing w:val="0"/>
      </w:pPr>
    </w:p>
    <w:p w:rsidR="004C3DBB" w:rsidRDefault="00D834B3">
      <w:pPr>
        <w:contextualSpacing w:val="0"/>
      </w:pPr>
      <w:r>
        <w:t>REMEMBER:  The decision regarding CPR is a separate issue from the aggressiveness of care someone would want while they are still alive.  Someone may want to be in the ICU for their pneumonia but if they were found dead, they would want to be left in peace.  DNR does not mean comfort care.</w:t>
      </w:r>
    </w:p>
    <w:p w:rsidR="004C3DBB" w:rsidRDefault="00D834B3">
      <w:r>
        <w:br w:type="page"/>
      </w:r>
    </w:p>
    <w:p w:rsidR="004C3DBB" w:rsidRDefault="004C3DBB">
      <w:pPr>
        <w:contextualSpacing w:val="0"/>
      </w:pPr>
    </w:p>
    <w:p w:rsidR="004C3DBB" w:rsidRDefault="00D834B3">
      <w:pPr>
        <w:contextualSpacing w:val="0"/>
        <w:jc w:val="center"/>
      </w:pPr>
      <w:r>
        <w:rPr>
          <w:b/>
        </w:rPr>
        <w:t>Literature Review/Bibliography</w:t>
      </w:r>
    </w:p>
    <w:p w:rsidR="004C3DBB" w:rsidRDefault="004C3DBB">
      <w:pPr>
        <w:contextualSpacing w:val="0"/>
      </w:pPr>
    </w:p>
    <w:p w:rsidR="004C3DBB" w:rsidRDefault="00D834B3">
      <w:pPr>
        <w:contextualSpacing w:val="0"/>
      </w:pPr>
      <w:r>
        <w:t>1.  Outcomes</w:t>
      </w:r>
    </w:p>
    <w:p w:rsidR="004C3DBB" w:rsidRDefault="00D834B3">
      <w:pPr>
        <w:contextualSpacing w:val="0"/>
      </w:pPr>
      <w:r>
        <w:t xml:space="preserve">Evidence has to be collated from many sources.  Some target return of spontaneous circulation (ROSC), others look at survival to discharge, survival with good neurological outcomes, or even 1 year post discharge survival and place of residence.  CPR outcomes vary considerably by where it occurs.  </w:t>
      </w:r>
    </w:p>
    <w:p w:rsidR="004C3DBB" w:rsidRDefault="00D834B3">
      <w:pPr>
        <w:contextualSpacing w:val="0"/>
      </w:pPr>
      <w:r>
        <w:t>A.  Inpatient outcomes</w:t>
      </w:r>
    </w:p>
    <w:p w:rsidR="004C3DBB" w:rsidRDefault="00D834B3">
      <w:pPr>
        <w:contextualSpacing w:val="0"/>
      </w:pPr>
      <w:r>
        <w:tab/>
        <w:t xml:space="preserve">The main study on </w:t>
      </w:r>
      <w:proofErr w:type="spellStart"/>
      <w:r>
        <w:t>inpt</w:t>
      </w:r>
      <w:proofErr w:type="spellEnd"/>
      <w:r>
        <w:t xml:space="preserve"> outcomes comes from a national database called the National Registry for Cardiopulmonary resuscitation.  It is an observational database.  Consequently, sicker patients who choose to be DNR are not included (good thing).  Therefore survival rates are likely higher than your average patient.  In other words, there is a selection bias (people who choose to be full code).  It is a national study that is very diverse (rural/urban, community/academic </w:t>
      </w:r>
      <w:proofErr w:type="spellStart"/>
      <w:r>
        <w:t>etc</w:t>
      </w:r>
      <w:proofErr w:type="spellEnd"/>
      <w:r>
        <w:t>).</w:t>
      </w:r>
    </w:p>
    <w:p w:rsidR="004C3DBB" w:rsidRDefault="00D834B3">
      <w:pPr>
        <w:contextualSpacing w:val="0"/>
      </w:pPr>
      <w:r>
        <w:t>Four key studies have come out of this (many more)</w:t>
      </w:r>
    </w:p>
    <w:p w:rsidR="004C3DBB" w:rsidRDefault="00D834B3">
      <w:pPr>
        <w:contextualSpacing w:val="0"/>
      </w:pPr>
      <w:r>
        <w:t>Larkin.  Resuscitation.  2010 (14).  This was a publishing of medical diagnosis related to success.  49,130 patients.  Shows how age, comorbidities, place of CPR in the hospital affect outcomes.</w:t>
      </w:r>
    </w:p>
    <w:p w:rsidR="004C3DBB" w:rsidRDefault="00D834B3">
      <w:pPr>
        <w:contextualSpacing w:val="0"/>
      </w:pPr>
      <w:r>
        <w:t xml:space="preserve">Goldberger.  Lancet.  2012. (15).  This is also from the same database looking at all adults who underwent CPR in the hospital setting.  It specifically looks at duration of CPR and how that affects outcomes finding that while most survivors have CPR for less than 30 minutes, some who are coded longer than 30 minutes survive with good neurological outcomes at approximately the same percentage (80%).  </w:t>
      </w:r>
    </w:p>
    <w:p w:rsidR="004C3DBB" w:rsidRDefault="00D834B3">
      <w:pPr>
        <w:contextualSpacing w:val="0"/>
      </w:pPr>
      <w:proofErr w:type="spellStart"/>
      <w:r>
        <w:t>Ehlenbach</w:t>
      </w:r>
      <w:proofErr w:type="spellEnd"/>
      <w:r>
        <w:t xml:space="preserve">.  NEJM.  2009. (2).  Again from the same database, this looked at all </w:t>
      </w:r>
      <w:proofErr w:type="spellStart"/>
      <w:r>
        <w:t>medicare</w:t>
      </w:r>
      <w:proofErr w:type="spellEnd"/>
      <w:r>
        <w:t xml:space="preserve"> enrollees who underwent CPR.  This is the definitive study for outcomes of hospitalized older adults.  </w:t>
      </w:r>
    </w:p>
    <w:p w:rsidR="004C3DBB" w:rsidRDefault="00D834B3">
      <w:pPr>
        <w:contextualSpacing w:val="0"/>
      </w:pPr>
      <w:r>
        <w:t xml:space="preserve"> </w:t>
      </w:r>
      <w:proofErr w:type="spellStart"/>
      <w:r>
        <w:t>Abbo</w:t>
      </w:r>
      <w:proofErr w:type="spellEnd"/>
      <w:r>
        <w:t xml:space="preserve">.  JAGS 2013 (1).  This study looked at older adults who had </w:t>
      </w:r>
      <w:proofErr w:type="spellStart"/>
      <w:r>
        <w:t>inpt</w:t>
      </w:r>
      <w:proofErr w:type="spellEnd"/>
      <w:r>
        <w:t xml:space="preserve"> CPR by where they came from (Home </w:t>
      </w:r>
      <w:proofErr w:type="spellStart"/>
      <w:r>
        <w:t>vs</w:t>
      </w:r>
      <w:proofErr w:type="spellEnd"/>
      <w:r>
        <w:t xml:space="preserve"> NH) and by functional status.  </w:t>
      </w:r>
    </w:p>
    <w:p w:rsidR="004C3DBB" w:rsidRDefault="004C3DBB">
      <w:pPr>
        <w:contextualSpacing w:val="0"/>
      </w:pPr>
    </w:p>
    <w:p w:rsidR="004C3DBB" w:rsidRDefault="00D834B3">
      <w:pPr>
        <w:contextualSpacing w:val="0"/>
      </w:pPr>
      <w:r>
        <w:t>B.  Outpatient outcomes</w:t>
      </w:r>
    </w:p>
    <w:p w:rsidR="004C3DBB" w:rsidRDefault="00D834B3">
      <w:pPr>
        <w:contextualSpacing w:val="0"/>
      </w:pPr>
      <w:r>
        <w:t xml:space="preserve">Boyd.  Emergency Medicine Clinics of North America.  February 2012. (16).  This is a good review article on outpatient outcomes, factors related to survival and an evidence review.  </w:t>
      </w:r>
    </w:p>
    <w:p w:rsidR="004C3DBB" w:rsidRDefault="00D834B3">
      <w:pPr>
        <w:contextualSpacing w:val="0"/>
      </w:pPr>
      <w:proofErr w:type="spellStart"/>
      <w:r>
        <w:t>Sasson</w:t>
      </w:r>
      <w:proofErr w:type="spellEnd"/>
      <w:r>
        <w:t>.  Predictors of survival from out-of-hospital cardiac arrest: a systematic review and meta-</w:t>
      </w:r>
      <w:proofErr w:type="spellStart"/>
      <w:r>
        <w:t>analysis.Circ</w:t>
      </w:r>
      <w:proofErr w:type="spellEnd"/>
      <w:r>
        <w:t xml:space="preserve"> </w:t>
      </w:r>
      <w:proofErr w:type="spellStart"/>
      <w:r>
        <w:t>Cardiovasc</w:t>
      </w:r>
      <w:proofErr w:type="spellEnd"/>
      <w:r>
        <w:t xml:space="preserve"> </w:t>
      </w:r>
      <w:proofErr w:type="spellStart"/>
      <w:r>
        <w:t>Qual</w:t>
      </w:r>
      <w:proofErr w:type="spellEnd"/>
      <w:r>
        <w:t xml:space="preserve"> Outcomes. 2010.  (5).  This is a systematic review and meta-analysis of all outpatient studies on CPR.  Data were extracted from 79 studies involving 142 740 patients.  </w:t>
      </w:r>
    </w:p>
    <w:p w:rsidR="004C3DBB" w:rsidRDefault="00D834B3">
      <w:pPr>
        <w:contextualSpacing w:val="0"/>
      </w:pPr>
      <w:r>
        <w:t xml:space="preserve"> </w:t>
      </w:r>
    </w:p>
    <w:p w:rsidR="004C3DBB" w:rsidRDefault="00D834B3">
      <w:pPr>
        <w:contextualSpacing w:val="0"/>
      </w:pPr>
      <w:r>
        <w:t>C.  Nursing home outcomes (7-13)</w:t>
      </w:r>
    </w:p>
    <w:p w:rsidR="004C3DBB" w:rsidRDefault="00D834B3">
      <w:pPr>
        <w:contextualSpacing w:val="0"/>
      </w:pPr>
      <w:r>
        <w:t xml:space="preserve">There are no key studies.  There are many small observational studies based at a specific nursing home or city.  These studies have been done over decades during which the nature of nursing home patients have changed dramatically.  It is unclear if any of the data is truly applicable now.  </w:t>
      </w:r>
    </w:p>
    <w:p w:rsidR="004C3DBB" w:rsidRDefault="004C3DBB">
      <w:pPr>
        <w:contextualSpacing w:val="0"/>
      </w:pPr>
    </w:p>
    <w:p w:rsidR="004C3DBB" w:rsidRDefault="00D834B3">
      <w:pPr>
        <w:contextualSpacing w:val="0"/>
      </w:pPr>
      <w:r>
        <w:t>D.  Caveats to outcomes</w:t>
      </w:r>
    </w:p>
    <w:tbl>
      <w:tblPr>
        <w:tblW w:w="10800" w:type="dxa"/>
        <w:tblInd w:w="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5020"/>
        <w:gridCol w:w="5780"/>
      </w:tblGrid>
      <w:tr w:rsidR="004C3DBB">
        <w:tc>
          <w:tcPr>
            <w:tcW w:w="5020" w:type="dxa"/>
            <w:tcMar>
              <w:top w:w="14" w:type="dxa"/>
              <w:left w:w="14" w:type="dxa"/>
              <w:bottom w:w="14" w:type="dxa"/>
              <w:right w:w="14" w:type="dxa"/>
            </w:tcMar>
          </w:tcPr>
          <w:p w:rsidR="004C3DBB" w:rsidRDefault="00D834B3">
            <w:pPr>
              <w:spacing w:line="240" w:lineRule="auto"/>
              <w:contextualSpacing w:val="0"/>
            </w:pPr>
            <w:r>
              <w:t>Age</w:t>
            </w:r>
          </w:p>
        </w:tc>
        <w:tc>
          <w:tcPr>
            <w:tcW w:w="5780" w:type="dxa"/>
            <w:tcMar>
              <w:top w:w="14" w:type="dxa"/>
              <w:left w:w="14" w:type="dxa"/>
              <w:bottom w:w="14" w:type="dxa"/>
              <w:right w:w="14" w:type="dxa"/>
            </w:tcMar>
          </w:tcPr>
          <w:p w:rsidR="004C3DBB" w:rsidRDefault="00D834B3">
            <w:pPr>
              <w:spacing w:line="240" w:lineRule="auto"/>
              <w:contextualSpacing w:val="0"/>
            </w:pPr>
            <w:r>
              <w:t>Survival Rate</w:t>
            </w:r>
          </w:p>
        </w:tc>
      </w:tr>
      <w:tr w:rsidR="004C3DBB">
        <w:tc>
          <w:tcPr>
            <w:tcW w:w="5020" w:type="dxa"/>
            <w:tcMar>
              <w:top w:w="14" w:type="dxa"/>
              <w:left w:w="14" w:type="dxa"/>
              <w:bottom w:w="14" w:type="dxa"/>
              <w:right w:w="14" w:type="dxa"/>
            </w:tcMar>
          </w:tcPr>
          <w:p w:rsidR="004C3DBB" w:rsidRDefault="00D834B3">
            <w:pPr>
              <w:spacing w:line="240" w:lineRule="auto"/>
              <w:contextualSpacing w:val="0"/>
            </w:pPr>
            <w:r>
              <w:t>18-39 years</w:t>
            </w:r>
          </w:p>
        </w:tc>
        <w:tc>
          <w:tcPr>
            <w:tcW w:w="5780" w:type="dxa"/>
            <w:tcMar>
              <w:top w:w="14" w:type="dxa"/>
              <w:left w:w="14" w:type="dxa"/>
              <w:bottom w:w="14" w:type="dxa"/>
              <w:right w:w="14" w:type="dxa"/>
            </w:tcMar>
          </w:tcPr>
          <w:p w:rsidR="004C3DBB" w:rsidRDefault="00D834B3">
            <w:pPr>
              <w:spacing w:line="240" w:lineRule="auto"/>
              <w:contextualSpacing w:val="0"/>
            </w:pPr>
            <w:r>
              <w:t>13.6%</w:t>
            </w:r>
          </w:p>
        </w:tc>
      </w:tr>
      <w:tr w:rsidR="004C3DBB">
        <w:tc>
          <w:tcPr>
            <w:tcW w:w="5020" w:type="dxa"/>
            <w:tcMar>
              <w:top w:w="14" w:type="dxa"/>
              <w:left w:w="14" w:type="dxa"/>
              <w:bottom w:w="14" w:type="dxa"/>
              <w:right w:w="14" w:type="dxa"/>
            </w:tcMar>
          </w:tcPr>
          <w:p w:rsidR="004C3DBB" w:rsidRDefault="00D834B3">
            <w:pPr>
              <w:spacing w:line="240" w:lineRule="auto"/>
              <w:contextualSpacing w:val="0"/>
            </w:pPr>
            <w:r>
              <w:t>40-59</w:t>
            </w:r>
          </w:p>
        </w:tc>
        <w:tc>
          <w:tcPr>
            <w:tcW w:w="5780" w:type="dxa"/>
            <w:tcMar>
              <w:top w:w="14" w:type="dxa"/>
              <w:left w:w="14" w:type="dxa"/>
              <w:bottom w:w="14" w:type="dxa"/>
              <w:right w:w="14" w:type="dxa"/>
            </w:tcMar>
          </w:tcPr>
          <w:p w:rsidR="004C3DBB" w:rsidRDefault="00D834B3">
            <w:pPr>
              <w:spacing w:line="240" w:lineRule="auto"/>
              <w:contextualSpacing w:val="0"/>
            </w:pPr>
            <w:r>
              <w:t>19%</w:t>
            </w:r>
          </w:p>
        </w:tc>
      </w:tr>
      <w:tr w:rsidR="004C3DBB">
        <w:tc>
          <w:tcPr>
            <w:tcW w:w="5020" w:type="dxa"/>
            <w:tcMar>
              <w:top w:w="14" w:type="dxa"/>
              <w:left w:w="14" w:type="dxa"/>
              <w:bottom w:w="14" w:type="dxa"/>
              <w:right w:w="14" w:type="dxa"/>
            </w:tcMar>
          </w:tcPr>
          <w:p w:rsidR="004C3DBB" w:rsidRDefault="00D834B3">
            <w:pPr>
              <w:spacing w:line="240" w:lineRule="auto"/>
              <w:contextualSpacing w:val="0"/>
            </w:pPr>
            <w:r>
              <w:t>60-79</w:t>
            </w:r>
          </w:p>
        </w:tc>
        <w:tc>
          <w:tcPr>
            <w:tcW w:w="5780" w:type="dxa"/>
            <w:tcMar>
              <w:top w:w="14" w:type="dxa"/>
              <w:left w:w="14" w:type="dxa"/>
              <w:bottom w:w="14" w:type="dxa"/>
              <w:right w:w="14" w:type="dxa"/>
            </w:tcMar>
          </w:tcPr>
          <w:p w:rsidR="004C3DBB" w:rsidRDefault="00D834B3">
            <w:pPr>
              <w:spacing w:line="240" w:lineRule="auto"/>
              <w:contextualSpacing w:val="0"/>
            </w:pPr>
            <w:r>
              <w:t>16.9%</w:t>
            </w:r>
          </w:p>
        </w:tc>
      </w:tr>
      <w:tr w:rsidR="004C3DBB">
        <w:tc>
          <w:tcPr>
            <w:tcW w:w="5020" w:type="dxa"/>
            <w:tcMar>
              <w:top w:w="14" w:type="dxa"/>
              <w:left w:w="14" w:type="dxa"/>
              <w:bottom w:w="14" w:type="dxa"/>
              <w:right w:w="14" w:type="dxa"/>
            </w:tcMar>
          </w:tcPr>
          <w:p w:rsidR="004C3DBB" w:rsidRDefault="00D834B3">
            <w:pPr>
              <w:spacing w:line="240" w:lineRule="auto"/>
              <w:contextualSpacing w:val="0"/>
            </w:pPr>
            <w:r>
              <w:t>80+</w:t>
            </w:r>
          </w:p>
        </w:tc>
        <w:tc>
          <w:tcPr>
            <w:tcW w:w="5780" w:type="dxa"/>
            <w:tcMar>
              <w:top w:w="14" w:type="dxa"/>
              <w:left w:w="14" w:type="dxa"/>
              <w:bottom w:w="14" w:type="dxa"/>
              <w:right w:w="14" w:type="dxa"/>
            </w:tcMar>
          </w:tcPr>
          <w:p w:rsidR="004C3DBB" w:rsidRDefault="00D834B3">
            <w:pPr>
              <w:spacing w:line="240" w:lineRule="auto"/>
              <w:contextualSpacing w:val="0"/>
            </w:pPr>
            <w:r>
              <w:t>10.9%</w:t>
            </w:r>
          </w:p>
        </w:tc>
      </w:tr>
    </w:tbl>
    <w:p w:rsidR="004C3DBB" w:rsidRDefault="00D834B3">
      <w:pPr>
        <w:contextualSpacing w:val="0"/>
      </w:pPr>
      <w:r>
        <w:t xml:space="preserve">Age is not the most important predictor of survival.  Place in hospital, initial rhythm, time to first shock, admitting diagnosis </w:t>
      </w:r>
      <w:proofErr w:type="spellStart"/>
      <w:r>
        <w:t>etc</w:t>
      </w:r>
      <w:proofErr w:type="spellEnd"/>
      <w:r>
        <w:t xml:space="preserve"> play a much more important role.  Younger people do poorly because cardiac arrest is either unexpected or due to trauma.  </w:t>
      </w:r>
    </w:p>
    <w:p w:rsidR="004C3DBB" w:rsidRDefault="004C3DBB">
      <w:pPr>
        <w:contextualSpacing w:val="0"/>
      </w:pPr>
    </w:p>
    <w:p w:rsidR="004C3DBB" w:rsidRDefault="004C3DBB">
      <w:pPr>
        <w:contextualSpacing w:val="0"/>
      </w:pPr>
    </w:p>
    <w:p w:rsidR="00E46D6D" w:rsidRDefault="00E46D6D">
      <w:pPr>
        <w:contextualSpacing w:val="0"/>
      </w:pPr>
    </w:p>
    <w:tbl>
      <w:tblPr>
        <w:tblW w:w="10800" w:type="dxa"/>
        <w:tblInd w:w="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3415"/>
        <w:gridCol w:w="3415"/>
        <w:gridCol w:w="3970"/>
      </w:tblGrid>
      <w:tr w:rsidR="004C3DBB">
        <w:tc>
          <w:tcPr>
            <w:tcW w:w="3415" w:type="dxa"/>
            <w:tcMar>
              <w:top w:w="29" w:type="dxa"/>
              <w:left w:w="29" w:type="dxa"/>
              <w:bottom w:w="29" w:type="dxa"/>
              <w:right w:w="29" w:type="dxa"/>
            </w:tcMar>
          </w:tcPr>
          <w:p w:rsidR="004C3DBB" w:rsidRDefault="00D834B3">
            <w:pPr>
              <w:spacing w:line="240" w:lineRule="auto"/>
              <w:contextualSpacing w:val="0"/>
            </w:pPr>
            <w:r>
              <w:lastRenderedPageBreak/>
              <w:t xml:space="preserve">Days in </w:t>
            </w:r>
            <w:proofErr w:type="spellStart"/>
            <w:r>
              <w:t>hosp</w:t>
            </w:r>
            <w:proofErr w:type="spellEnd"/>
            <w:r>
              <w:t xml:space="preserve"> before CPR</w:t>
            </w:r>
          </w:p>
        </w:tc>
        <w:tc>
          <w:tcPr>
            <w:tcW w:w="3415" w:type="dxa"/>
            <w:tcMar>
              <w:top w:w="29" w:type="dxa"/>
              <w:left w:w="29" w:type="dxa"/>
              <w:bottom w:w="29" w:type="dxa"/>
              <w:right w:w="29" w:type="dxa"/>
            </w:tcMar>
          </w:tcPr>
          <w:p w:rsidR="004C3DBB" w:rsidRDefault="00D834B3">
            <w:pPr>
              <w:spacing w:line="240" w:lineRule="auto"/>
              <w:contextualSpacing w:val="0"/>
            </w:pPr>
            <w:r>
              <w:t>Preserved  functional status</w:t>
            </w:r>
          </w:p>
        </w:tc>
        <w:tc>
          <w:tcPr>
            <w:tcW w:w="3970" w:type="dxa"/>
            <w:tcMar>
              <w:top w:w="29" w:type="dxa"/>
              <w:left w:w="29" w:type="dxa"/>
              <w:bottom w:w="29" w:type="dxa"/>
              <w:right w:w="29" w:type="dxa"/>
            </w:tcMar>
          </w:tcPr>
          <w:p w:rsidR="004C3DBB" w:rsidRDefault="00D834B3">
            <w:pPr>
              <w:spacing w:line="240" w:lineRule="auto"/>
              <w:contextualSpacing w:val="0"/>
            </w:pPr>
            <w:r>
              <w:t>Worse functional status</w:t>
            </w:r>
          </w:p>
        </w:tc>
      </w:tr>
      <w:tr w:rsidR="004C3DBB">
        <w:tc>
          <w:tcPr>
            <w:tcW w:w="3415" w:type="dxa"/>
            <w:tcMar>
              <w:top w:w="29" w:type="dxa"/>
              <w:left w:w="29" w:type="dxa"/>
              <w:bottom w:w="29" w:type="dxa"/>
              <w:right w:w="29" w:type="dxa"/>
            </w:tcMar>
          </w:tcPr>
          <w:p w:rsidR="004C3DBB" w:rsidRDefault="00D834B3">
            <w:pPr>
              <w:contextualSpacing w:val="0"/>
            </w:pPr>
            <w:r>
              <w:t>0-3 days</w:t>
            </w:r>
          </w:p>
        </w:tc>
        <w:tc>
          <w:tcPr>
            <w:tcW w:w="3415" w:type="dxa"/>
            <w:tcMar>
              <w:top w:w="29" w:type="dxa"/>
              <w:left w:w="29" w:type="dxa"/>
              <w:bottom w:w="29" w:type="dxa"/>
              <w:right w:w="29" w:type="dxa"/>
            </w:tcMar>
          </w:tcPr>
          <w:p w:rsidR="004C3DBB" w:rsidRDefault="00D834B3">
            <w:pPr>
              <w:contextualSpacing w:val="0"/>
            </w:pPr>
            <w:r>
              <w:t>69%</w:t>
            </w:r>
          </w:p>
        </w:tc>
        <w:tc>
          <w:tcPr>
            <w:tcW w:w="3970" w:type="dxa"/>
            <w:tcMar>
              <w:top w:w="29" w:type="dxa"/>
              <w:left w:w="29" w:type="dxa"/>
              <w:bottom w:w="29" w:type="dxa"/>
              <w:right w:w="29" w:type="dxa"/>
            </w:tcMar>
          </w:tcPr>
          <w:p w:rsidR="004C3DBB" w:rsidRDefault="00D834B3">
            <w:pPr>
              <w:contextualSpacing w:val="0"/>
            </w:pPr>
            <w:r>
              <w:t>31%</w:t>
            </w:r>
          </w:p>
        </w:tc>
      </w:tr>
      <w:tr w:rsidR="004C3DBB">
        <w:tc>
          <w:tcPr>
            <w:tcW w:w="3415" w:type="dxa"/>
            <w:tcMar>
              <w:top w:w="29" w:type="dxa"/>
              <w:left w:w="29" w:type="dxa"/>
              <w:bottom w:w="29" w:type="dxa"/>
              <w:right w:w="29" w:type="dxa"/>
            </w:tcMar>
          </w:tcPr>
          <w:p w:rsidR="004C3DBB" w:rsidRDefault="00D834B3">
            <w:pPr>
              <w:contextualSpacing w:val="0"/>
            </w:pPr>
            <w:r>
              <w:rPr>
                <w:u w:val="single"/>
              </w:rPr>
              <w:t>&gt;</w:t>
            </w:r>
            <w:r>
              <w:t>4 days</w:t>
            </w:r>
          </w:p>
        </w:tc>
        <w:tc>
          <w:tcPr>
            <w:tcW w:w="3415" w:type="dxa"/>
            <w:tcMar>
              <w:top w:w="29" w:type="dxa"/>
              <w:left w:w="29" w:type="dxa"/>
              <w:bottom w:w="29" w:type="dxa"/>
              <w:right w:w="29" w:type="dxa"/>
            </w:tcMar>
          </w:tcPr>
          <w:p w:rsidR="004C3DBB" w:rsidRDefault="00D834B3">
            <w:pPr>
              <w:contextualSpacing w:val="0"/>
            </w:pPr>
            <w:r>
              <w:t>40%</w:t>
            </w:r>
          </w:p>
        </w:tc>
        <w:tc>
          <w:tcPr>
            <w:tcW w:w="3970" w:type="dxa"/>
            <w:tcMar>
              <w:top w:w="29" w:type="dxa"/>
              <w:left w:w="29" w:type="dxa"/>
              <w:bottom w:w="29" w:type="dxa"/>
              <w:right w:w="29" w:type="dxa"/>
            </w:tcMar>
          </w:tcPr>
          <w:p w:rsidR="004C3DBB" w:rsidRDefault="00D834B3">
            <w:pPr>
              <w:contextualSpacing w:val="0"/>
            </w:pPr>
            <w:r>
              <w:t>60%</w:t>
            </w:r>
          </w:p>
        </w:tc>
      </w:tr>
    </w:tbl>
    <w:p w:rsidR="004C3DBB" w:rsidRDefault="00D834B3">
      <w:pPr>
        <w:contextualSpacing w:val="0"/>
      </w:pPr>
      <w:r>
        <w:t xml:space="preserve">Once someone has been in the hospital for more than 3 days, the ratio of surviving with a good neurological status compared to surviving with a worse neurological status flips from favorable to unfavorable.  </w:t>
      </w:r>
    </w:p>
    <w:p w:rsidR="004C3DBB" w:rsidRDefault="004C3DBB">
      <w:pPr>
        <w:contextualSpacing w:val="0"/>
      </w:pPr>
    </w:p>
    <w:tbl>
      <w:tblPr>
        <w:tblW w:w="10800" w:type="dxa"/>
        <w:tblInd w:w="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5400"/>
        <w:gridCol w:w="5400"/>
      </w:tblGrid>
      <w:tr w:rsidR="004C3DBB">
        <w:tc>
          <w:tcPr>
            <w:tcW w:w="5400" w:type="dxa"/>
            <w:tcMar>
              <w:top w:w="29" w:type="dxa"/>
              <w:left w:w="29" w:type="dxa"/>
              <w:bottom w:w="29" w:type="dxa"/>
              <w:right w:w="29" w:type="dxa"/>
            </w:tcMar>
          </w:tcPr>
          <w:p w:rsidR="004C3DBB" w:rsidRDefault="00D834B3">
            <w:pPr>
              <w:spacing w:line="240" w:lineRule="auto"/>
              <w:contextualSpacing w:val="0"/>
            </w:pPr>
            <w:r>
              <w:t>Diagnosis</w:t>
            </w:r>
          </w:p>
        </w:tc>
        <w:tc>
          <w:tcPr>
            <w:tcW w:w="5400" w:type="dxa"/>
            <w:tcMar>
              <w:top w:w="29" w:type="dxa"/>
              <w:left w:w="29" w:type="dxa"/>
              <w:bottom w:w="29" w:type="dxa"/>
              <w:right w:w="29" w:type="dxa"/>
            </w:tcMar>
          </w:tcPr>
          <w:p w:rsidR="004C3DBB" w:rsidRDefault="00D834B3">
            <w:pPr>
              <w:spacing w:line="240" w:lineRule="auto"/>
              <w:contextualSpacing w:val="0"/>
            </w:pPr>
            <w:r>
              <w:t>Survival rate</w:t>
            </w:r>
          </w:p>
        </w:tc>
      </w:tr>
      <w:tr w:rsidR="004C3DBB">
        <w:tc>
          <w:tcPr>
            <w:tcW w:w="5400" w:type="dxa"/>
            <w:tcMar>
              <w:top w:w="29" w:type="dxa"/>
              <w:left w:w="29" w:type="dxa"/>
              <w:bottom w:w="29" w:type="dxa"/>
              <w:right w:w="29" w:type="dxa"/>
            </w:tcMar>
          </w:tcPr>
          <w:p w:rsidR="004C3DBB" w:rsidRDefault="00D834B3">
            <w:pPr>
              <w:spacing w:line="240" w:lineRule="auto"/>
              <w:contextualSpacing w:val="0"/>
            </w:pPr>
            <w:r>
              <w:t>Hepatic Insufficiency</w:t>
            </w:r>
          </w:p>
        </w:tc>
        <w:tc>
          <w:tcPr>
            <w:tcW w:w="5400" w:type="dxa"/>
            <w:tcMar>
              <w:top w:w="29" w:type="dxa"/>
              <w:left w:w="29" w:type="dxa"/>
              <w:bottom w:w="29" w:type="dxa"/>
              <w:right w:w="29" w:type="dxa"/>
            </w:tcMar>
          </w:tcPr>
          <w:p w:rsidR="004C3DBB" w:rsidRDefault="00D834B3">
            <w:pPr>
              <w:spacing w:line="240" w:lineRule="auto"/>
              <w:contextualSpacing w:val="0"/>
            </w:pPr>
            <w:r>
              <w:t>7.3%</w:t>
            </w:r>
          </w:p>
        </w:tc>
      </w:tr>
      <w:tr w:rsidR="004C3DBB">
        <w:tc>
          <w:tcPr>
            <w:tcW w:w="5400" w:type="dxa"/>
            <w:tcMar>
              <w:top w:w="29" w:type="dxa"/>
              <w:left w:w="29" w:type="dxa"/>
              <w:bottom w:w="29" w:type="dxa"/>
              <w:right w:w="29" w:type="dxa"/>
            </w:tcMar>
          </w:tcPr>
          <w:p w:rsidR="004C3DBB" w:rsidRDefault="00D834B3">
            <w:pPr>
              <w:spacing w:line="240" w:lineRule="auto"/>
              <w:contextualSpacing w:val="0"/>
            </w:pPr>
            <w:r>
              <w:t>Sepsis</w:t>
            </w:r>
          </w:p>
        </w:tc>
        <w:tc>
          <w:tcPr>
            <w:tcW w:w="5400" w:type="dxa"/>
            <w:tcMar>
              <w:top w:w="29" w:type="dxa"/>
              <w:left w:w="29" w:type="dxa"/>
              <w:bottom w:w="29" w:type="dxa"/>
              <w:right w:w="29" w:type="dxa"/>
            </w:tcMar>
          </w:tcPr>
          <w:p w:rsidR="004C3DBB" w:rsidRDefault="00D834B3">
            <w:pPr>
              <w:spacing w:line="240" w:lineRule="auto"/>
              <w:contextualSpacing w:val="0"/>
            </w:pPr>
            <w:r>
              <w:t>7.6%</w:t>
            </w:r>
          </w:p>
        </w:tc>
      </w:tr>
      <w:tr w:rsidR="004C3DBB">
        <w:tc>
          <w:tcPr>
            <w:tcW w:w="5400" w:type="dxa"/>
            <w:tcMar>
              <w:top w:w="29" w:type="dxa"/>
              <w:left w:w="29" w:type="dxa"/>
              <w:bottom w:w="29" w:type="dxa"/>
              <w:right w:w="29" w:type="dxa"/>
            </w:tcMar>
          </w:tcPr>
          <w:p w:rsidR="004C3DBB" w:rsidRDefault="00D834B3">
            <w:pPr>
              <w:spacing w:line="240" w:lineRule="auto"/>
              <w:contextualSpacing w:val="0"/>
            </w:pPr>
            <w:r>
              <w:t>Metastatic Cancer</w:t>
            </w:r>
          </w:p>
        </w:tc>
        <w:tc>
          <w:tcPr>
            <w:tcW w:w="5400" w:type="dxa"/>
            <w:tcMar>
              <w:top w:w="29" w:type="dxa"/>
              <w:left w:w="29" w:type="dxa"/>
              <w:bottom w:w="29" w:type="dxa"/>
              <w:right w:w="29" w:type="dxa"/>
            </w:tcMar>
          </w:tcPr>
          <w:p w:rsidR="004C3DBB" w:rsidRDefault="00D834B3">
            <w:pPr>
              <w:spacing w:line="240" w:lineRule="auto"/>
              <w:contextualSpacing w:val="0"/>
            </w:pPr>
            <w:r>
              <w:t>7.8%</w:t>
            </w:r>
          </w:p>
        </w:tc>
      </w:tr>
      <w:tr w:rsidR="004C3DBB">
        <w:tc>
          <w:tcPr>
            <w:tcW w:w="5400" w:type="dxa"/>
            <w:tcMar>
              <w:top w:w="29" w:type="dxa"/>
              <w:left w:w="29" w:type="dxa"/>
              <w:bottom w:w="29" w:type="dxa"/>
              <w:right w:w="29" w:type="dxa"/>
            </w:tcMar>
          </w:tcPr>
          <w:p w:rsidR="004C3DBB" w:rsidRDefault="00D834B3">
            <w:pPr>
              <w:spacing w:line="240" w:lineRule="auto"/>
              <w:contextualSpacing w:val="0"/>
            </w:pPr>
            <w:r>
              <w:t>Coma</w:t>
            </w:r>
          </w:p>
        </w:tc>
        <w:tc>
          <w:tcPr>
            <w:tcW w:w="5400" w:type="dxa"/>
            <w:tcMar>
              <w:top w:w="29" w:type="dxa"/>
              <w:left w:w="29" w:type="dxa"/>
              <w:bottom w:w="29" w:type="dxa"/>
              <w:right w:w="29" w:type="dxa"/>
            </w:tcMar>
          </w:tcPr>
          <w:p w:rsidR="004C3DBB" w:rsidRDefault="00D834B3">
            <w:pPr>
              <w:spacing w:line="240" w:lineRule="auto"/>
              <w:contextualSpacing w:val="0"/>
            </w:pPr>
            <w:r>
              <w:t>8.2%</w:t>
            </w:r>
          </w:p>
        </w:tc>
      </w:tr>
      <w:tr w:rsidR="004C3DBB">
        <w:tc>
          <w:tcPr>
            <w:tcW w:w="5400" w:type="dxa"/>
            <w:tcMar>
              <w:top w:w="29" w:type="dxa"/>
              <w:left w:w="29" w:type="dxa"/>
              <w:bottom w:w="29" w:type="dxa"/>
              <w:right w:w="29" w:type="dxa"/>
            </w:tcMar>
          </w:tcPr>
          <w:p w:rsidR="004C3DBB" w:rsidRDefault="00D834B3">
            <w:pPr>
              <w:spacing w:line="240" w:lineRule="auto"/>
              <w:contextualSpacing w:val="0"/>
            </w:pPr>
            <w:r>
              <w:t>Trauma</w:t>
            </w:r>
          </w:p>
        </w:tc>
        <w:tc>
          <w:tcPr>
            <w:tcW w:w="5400" w:type="dxa"/>
            <w:tcMar>
              <w:top w:w="29" w:type="dxa"/>
              <w:left w:w="29" w:type="dxa"/>
              <w:bottom w:w="29" w:type="dxa"/>
              <w:right w:w="29" w:type="dxa"/>
            </w:tcMar>
          </w:tcPr>
          <w:p w:rsidR="004C3DBB" w:rsidRDefault="00D834B3">
            <w:pPr>
              <w:spacing w:line="240" w:lineRule="auto"/>
              <w:contextualSpacing w:val="0"/>
            </w:pPr>
            <w:r>
              <w:t>9.7%</w:t>
            </w:r>
          </w:p>
        </w:tc>
      </w:tr>
      <w:tr w:rsidR="004C3DBB">
        <w:tc>
          <w:tcPr>
            <w:tcW w:w="5400" w:type="dxa"/>
            <w:tcMar>
              <w:top w:w="29" w:type="dxa"/>
              <w:left w:w="29" w:type="dxa"/>
              <w:bottom w:w="29" w:type="dxa"/>
              <w:right w:w="29" w:type="dxa"/>
            </w:tcMar>
          </w:tcPr>
          <w:p w:rsidR="004C3DBB" w:rsidRDefault="00D834B3">
            <w:pPr>
              <w:spacing w:line="240" w:lineRule="auto"/>
              <w:contextualSpacing w:val="0"/>
            </w:pPr>
            <w:r>
              <w:t>Acute CVA</w:t>
            </w:r>
          </w:p>
        </w:tc>
        <w:tc>
          <w:tcPr>
            <w:tcW w:w="5400" w:type="dxa"/>
            <w:tcMar>
              <w:top w:w="29" w:type="dxa"/>
              <w:left w:w="29" w:type="dxa"/>
              <w:bottom w:w="29" w:type="dxa"/>
              <w:right w:w="29" w:type="dxa"/>
            </w:tcMar>
          </w:tcPr>
          <w:p w:rsidR="004C3DBB" w:rsidRDefault="00D834B3">
            <w:pPr>
              <w:spacing w:line="240" w:lineRule="auto"/>
              <w:contextualSpacing w:val="0"/>
            </w:pPr>
            <w:r>
              <w:t>10.9%</w:t>
            </w:r>
          </w:p>
        </w:tc>
      </w:tr>
      <w:tr w:rsidR="004C3DBB">
        <w:tc>
          <w:tcPr>
            <w:tcW w:w="5400" w:type="dxa"/>
            <w:tcMar>
              <w:top w:w="29" w:type="dxa"/>
              <w:left w:w="29" w:type="dxa"/>
              <w:bottom w:w="29" w:type="dxa"/>
              <w:right w:w="29" w:type="dxa"/>
            </w:tcMar>
          </w:tcPr>
          <w:p w:rsidR="004C3DBB" w:rsidRDefault="00D834B3">
            <w:pPr>
              <w:spacing w:line="240" w:lineRule="auto"/>
              <w:contextualSpacing w:val="0"/>
            </w:pPr>
            <w:r>
              <w:t>ESRD on HD</w:t>
            </w:r>
          </w:p>
        </w:tc>
        <w:tc>
          <w:tcPr>
            <w:tcW w:w="5400" w:type="dxa"/>
            <w:tcMar>
              <w:top w:w="29" w:type="dxa"/>
              <w:left w:w="29" w:type="dxa"/>
              <w:bottom w:w="29" w:type="dxa"/>
              <w:right w:w="29" w:type="dxa"/>
            </w:tcMar>
          </w:tcPr>
          <w:p w:rsidR="004C3DBB" w:rsidRDefault="00D834B3">
            <w:pPr>
              <w:spacing w:line="240" w:lineRule="auto"/>
              <w:contextualSpacing w:val="0"/>
            </w:pPr>
            <w:r>
              <w:t>11.4%</w:t>
            </w:r>
          </w:p>
        </w:tc>
      </w:tr>
      <w:tr w:rsidR="004C3DBB">
        <w:tc>
          <w:tcPr>
            <w:tcW w:w="5400" w:type="dxa"/>
            <w:tcMar>
              <w:top w:w="29" w:type="dxa"/>
              <w:left w:w="29" w:type="dxa"/>
              <w:bottom w:w="29" w:type="dxa"/>
              <w:right w:w="29" w:type="dxa"/>
            </w:tcMar>
          </w:tcPr>
          <w:p w:rsidR="004C3DBB" w:rsidRDefault="00D834B3">
            <w:pPr>
              <w:spacing w:line="240" w:lineRule="auto"/>
              <w:contextualSpacing w:val="0"/>
            </w:pPr>
            <w:r>
              <w:t>MI</w:t>
            </w:r>
          </w:p>
        </w:tc>
        <w:tc>
          <w:tcPr>
            <w:tcW w:w="5400" w:type="dxa"/>
            <w:tcMar>
              <w:top w:w="29" w:type="dxa"/>
              <w:left w:w="29" w:type="dxa"/>
              <w:bottom w:w="29" w:type="dxa"/>
              <w:right w:w="29" w:type="dxa"/>
            </w:tcMar>
          </w:tcPr>
          <w:p w:rsidR="004C3DBB" w:rsidRDefault="00D834B3">
            <w:pPr>
              <w:spacing w:line="240" w:lineRule="auto"/>
              <w:contextualSpacing w:val="0"/>
            </w:pPr>
            <w:r>
              <w:t>23.9%</w:t>
            </w:r>
          </w:p>
        </w:tc>
      </w:tr>
      <w:tr w:rsidR="004C3DBB">
        <w:tc>
          <w:tcPr>
            <w:tcW w:w="5400" w:type="dxa"/>
            <w:tcMar>
              <w:top w:w="29" w:type="dxa"/>
              <w:left w:w="29" w:type="dxa"/>
              <w:bottom w:w="29" w:type="dxa"/>
              <w:right w:w="29" w:type="dxa"/>
            </w:tcMar>
          </w:tcPr>
          <w:p w:rsidR="004C3DBB" w:rsidRDefault="00D834B3">
            <w:pPr>
              <w:spacing w:line="240" w:lineRule="auto"/>
              <w:contextualSpacing w:val="0"/>
            </w:pPr>
            <w:r>
              <w:t>s/p Cardiac Surgery</w:t>
            </w:r>
          </w:p>
        </w:tc>
        <w:tc>
          <w:tcPr>
            <w:tcW w:w="5400" w:type="dxa"/>
            <w:tcMar>
              <w:top w:w="29" w:type="dxa"/>
              <w:left w:w="29" w:type="dxa"/>
              <w:bottom w:w="29" w:type="dxa"/>
              <w:right w:w="29" w:type="dxa"/>
            </w:tcMar>
          </w:tcPr>
          <w:p w:rsidR="004C3DBB" w:rsidRDefault="00D834B3">
            <w:pPr>
              <w:spacing w:line="240" w:lineRule="auto"/>
              <w:contextualSpacing w:val="0"/>
            </w:pPr>
            <w:r>
              <w:t>31.1%</w:t>
            </w:r>
          </w:p>
        </w:tc>
      </w:tr>
      <w:tr w:rsidR="004C3DBB">
        <w:tc>
          <w:tcPr>
            <w:tcW w:w="5400" w:type="dxa"/>
            <w:tcMar>
              <w:top w:w="29" w:type="dxa"/>
              <w:left w:w="29" w:type="dxa"/>
              <w:bottom w:w="29" w:type="dxa"/>
              <w:right w:w="29" w:type="dxa"/>
            </w:tcMar>
          </w:tcPr>
          <w:p w:rsidR="004C3DBB" w:rsidRDefault="00D834B3">
            <w:pPr>
              <w:spacing w:line="240" w:lineRule="auto"/>
              <w:contextualSpacing w:val="0"/>
            </w:pPr>
            <w:proofErr w:type="spellStart"/>
            <w:r>
              <w:t>Overal</w:t>
            </w:r>
            <w:proofErr w:type="spellEnd"/>
          </w:p>
        </w:tc>
        <w:tc>
          <w:tcPr>
            <w:tcW w:w="5400" w:type="dxa"/>
            <w:tcMar>
              <w:top w:w="29" w:type="dxa"/>
              <w:left w:w="29" w:type="dxa"/>
              <w:bottom w:w="29" w:type="dxa"/>
              <w:right w:w="29" w:type="dxa"/>
            </w:tcMar>
          </w:tcPr>
          <w:p w:rsidR="004C3DBB" w:rsidRDefault="00D834B3">
            <w:pPr>
              <w:spacing w:line="240" w:lineRule="auto"/>
              <w:contextualSpacing w:val="0"/>
            </w:pPr>
            <w:r>
              <w:t>15.9%</w:t>
            </w:r>
          </w:p>
        </w:tc>
      </w:tr>
    </w:tbl>
    <w:p w:rsidR="004C3DBB" w:rsidRDefault="00D834B3">
      <w:pPr>
        <w:contextualSpacing w:val="0"/>
      </w:pPr>
      <w:r>
        <w:t>Larkin, Gregory.  Resuscitation.  2010  (14)</w:t>
      </w:r>
    </w:p>
    <w:p w:rsidR="004C3DBB" w:rsidRDefault="004C3DBB">
      <w:pPr>
        <w:contextualSpacing w:val="0"/>
      </w:pPr>
    </w:p>
    <w:p w:rsidR="004C3DBB" w:rsidRDefault="00D834B3">
      <w:pPr>
        <w:contextualSpacing w:val="0"/>
      </w:pPr>
      <w:r>
        <w:t>Selection bias</w:t>
      </w:r>
      <w:r>
        <w:tab/>
      </w:r>
      <w:r>
        <w:tab/>
      </w:r>
      <w:r>
        <w:tab/>
      </w:r>
      <w:r>
        <w:tab/>
      </w:r>
      <w:r>
        <w:tab/>
      </w:r>
      <w:r>
        <w:tab/>
      </w:r>
      <w:r>
        <w:tab/>
        <w:t>External validity issues</w:t>
      </w:r>
    </w:p>
    <w:p w:rsidR="004C3DBB" w:rsidRDefault="00D834B3">
      <w:pPr>
        <w:contextualSpacing w:val="0"/>
      </w:pPr>
      <w:r>
        <w:rPr>
          <w:noProof/>
        </w:rPr>
        <w:drawing>
          <wp:inline distT="0" distB="0" distL="0" distR="0">
            <wp:extent cx="2867025" cy="1076325"/>
            <wp:effectExtent l="0" t="0" r="0" b="0"/>
            <wp:docPr id="2"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6"/>
                    <a:stretch>
                      <a:fillRect/>
                    </a:stretch>
                  </pic:blipFill>
                  <pic:spPr>
                    <a:xfrm>
                      <a:off x="0" y="0"/>
                      <a:ext cx="2867025" cy="1076325"/>
                    </a:xfrm>
                    <a:prstGeom prst="rect">
                      <a:avLst/>
                    </a:prstGeom>
                  </pic:spPr>
                </pic:pic>
              </a:graphicData>
            </a:graphic>
          </wp:inline>
        </w:drawing>
      </w:r>
      <w:r>
        <w:t xml:space="preserve">            </w:t>
      </w:r>
      <w:r>
        <w:rPr>
          <w:noProof/>
        </w:rPr>
        <w:drawing>
          <wp:inline distT="0" distB="0" distL="0" distR="0">
            <wp:extent cx="2457450" cy="923925"/>
            <wp:effectExtent l="0" t="0" r="0" b="0"/>
            <wp:docPr id="1"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7"/>
                    <a:stretch>
                      <a:fillRect/>
                    </a:stretch>
                  </pic:blipFill>
                  <pic:spPr>
                    <a:xfrm>
                      <a:off x="0" y="0"/>
                      <a:ext cx="2457450" cy="923925"/>
                    </a:xfrm>
                    <a:prstGeom prst="rect">
                      <a:avLst/>
                    </a:prstGeom>
                  </pic:spPr>
                </pic:pic>
              </a:graphicData>
            </a:graphic>
          </wp:inline>
        </w:drawing>
      </w:r>
    </w:p>
    <w:p w:rsidR="004C3DBB" w:rsidRDefault="00D834B3">
      <w:pPr>
        <w:contextualSpacing w:val="0"/>
      </w:pPr>
      <w:r>
        <w:t xml:space="preserve">Selection bias leads to survival rates that are overinflated relevant to the patient population with whom we usually discuss code status.  </w:t>
      </w:r>
      <w:bookmarkStart w:id="0" w:name="_GoBack"/>
      <w:bookmarkEnd w:id="0"/>
    </w:p>
    <w:p w:rsidR="004C3DBB" w:rsidRDefault="004C3DBB">
      <w:pPr>
        <w:contextualSpacing w:val="0"/>
      </w:pPr>
    </w:p>
    <w:p w:rsidR="004C3DBB" w:rsidRDefault="00D834B3">
      <w:pPr>
        <w:contextualSpacing w:val="0"/>
      </w:pPr>
      <w:r>
        <w:t>2.  Adverse events</w:t>
      </w:r>
    </w:p>
    <w:p w:rsidR="004C3DBB" w:rsidRDefault="00D834B3">
      <w:pPr>
        <w:contextualSpacing w:val="0"/>
      </w:pPr>
      <w:r>
        <w:t>A.  Prolonged death in the hospital</w:t>
      </w:r>
    </w:p>
    <w:p w:rsidR="004C3DBB" w:rsidRDefault="00D834B3">
      <w:pPr>
        <w:contextualSpacing w:val="0"/>
      </w:pPr>
      <w:proofErr w:type="spellStart"/>
      <w:r>
        <w:t>Myerburg</w:t>
      </w:r>
      <w:proofErr w:type="spellEnd"/>
      <w:r>
        <w:t>.  American Journal of Medicine 1980.  (17).  This was an observational study that looked at what would predict survival to hospital discharge.  It noted that people who failed to survive to discharge often died from causes other than arrhythmia.</w:t>
      </w:r>
    </w:p>
    <w:p w:rsidR="004C3DBB" w:rsidRDefault="00D834B3">
      <w:pPr>
        <w:contextualSpacing w:val="0"/>
      </w:pPr>
      <w:r>
        <w:t>B.  Trauma from CPR</w:t>
      </w:r>
    </w:p>
    <w:p w:rsidR="004C3DBB" w:rsidRDefault="00D834B3">
      <w:pPr>
        <w:contextualSpacing w:val="0"/>
      </w:pPr>
      <w:proofErr w:type="spellStart"/>
      <w:r>
        <w:t>Hoke</w:t>
      </w:r>
      <w:proofErr w:type="spellEnd"/>
      <w:r>
        <w:t xml:space="preserve">.  Resuscitation.  2004. (18).  </w:t>
      </w:r>
      <w:proofErr w:type="spellStart"/>
      <w:r>
        <w:t>Krischer</w:t>
      </w:r>
      <w:proofErr w:type="spellEnd"/>
      <w:r>
        <w:t xml:space="preserve">.  Chest.  1987 (19).  These studies looked at the trauma from the mechanics of CPR.  The </w:t>
      </w:r>
      <w:proofErr w:type="spellStart"/>
      <w:r>
        <w:t>Hoke</w:t>
      </w:r>
      <w:proofErr w:type="spellEnd"/>
      <w:r>
        <w:t xml:space="preserve"> article is a literature review.  The </w:t>
      </w:r>
      <w:proofErr w:type="spellStart"/>
      <w:r>
        <w:t>Krischer</w:t>
      </w:r>
      <w:proofErr w:type="spellEnd"/>
      <w:r>
        <w:t xml:space="preserve"> article was an autopsy study.  The numbers will vary.  The numbers in my handout will get you in the ballpark.  </w:t>
      </w:r>
    </w:p>
    <w:p w:rsidR="004C3DBB" w:rsidRDefault="00D834B3">
      <w:pPr>
        <w:contextualSpacing w:val="0"/>
      </w:pPr>
      <w:r>
        <w:t>C.  Worse neurological status.</w:t>
      </w:r>
    </w:p>
    <w:p w:rsidR="004C3DBB" w:rsidRDefault="00D834B3">
      <w:pPr>
        <w:contextualSpacing w:val="0"/>
      </w:pPr>
      <w:r>
        <w:t xml:space="preserve">This is by far the hardest one to come up with good numbers.  Good neurological status varies depending on how many people transition to hospice/palliative care in the hospital and therefore make survivors seem to do better.  (selection bias).  For outpatients, a study from Japan by Kitamura Circulation 2012 (6) is the most systematic study looking at out of hospital CPR.  Trials in the US are regional and subject to differences in EMS systems.  For inpatients, </w:t>
      </w:r>
      <w:proofErr w:type="spellStart"/>
      <w:r>
        <w:t>Goldeberger</w:t>
      </w:r>
      <w:proofErr w:type="spellEnd"/>
      <w:r>
        <w:t xml:space="preserve"> Lancet.  2012 (15). for all adults and  </w:t>
      </w:r>
      <w:proofErr w:type="spellStart"/>
      <w:r>
        <w:t>Abbo</w:t>
      </w:r>
      <w:proofErr w:type="spellEnd"/>
      <w:r>
        <w:t xml:space="preserve"> JAGS 2013 (1)  for older adults are the key studies.  </w:t>
      </w:r>
    </w:p>
    <w:p w:rsidR="004C3DBB" w:rsidRDefault="004C3DBB">
      <w:pPr>
        <w:contextualSpacing w:val="0"/>
      </w:pPr>
    </w:p>
    <w:p w:rsidR="00E46D6D" w:rsidRDefault="00E46D6D">
      <w:pPr>
        <w:contextualSpacing w:val="0"/>
      </w:pPr>
    </w:p>
    <w:p w:rsidR="004C3DBB" w:rsidRDefault="00D834B3">
      <w:pPr>
        <w:contextualSpacing w:val="0"/>
        <w:jc w:val="center"/>
      </w:pPr>
      <w:r>
        <w:rPr>
          <w:b/>
          <w:u w:val="single"/>
        </w:rPr>
        <w:lastRenderedPageBreak/>
        <w:t>Teaching points</w:t>
      </w:r>
    </w:p>
    <w:p w:rsidR="004C3DBB" w:rsidRDefault="00E46D6D" w:rsidP="00E46D6D">
      <w:pPr>
        <w:contextualSpacing w:val="0"/>
      </w:pPr>
      <w:r>
        <w:t xml:space="preserve">1.  </w:t>
      </w:r>
      <w:r w:rsidR="00D834B3">
        <w:t>The decision regarding CPR is separate from any decision regarding life sustaining care</w:t>
      </w:r>
    </w:p>
    <w:p w:rsidR="00E46D6D" w:rsidRDefault="00E46D6D" w:rsidP="00E46D6D"/>
    <w:p w:rsidR="004C3DBB" w:rsidRDefault="00D834B3">
      <w:pPr>
        <w:contextualSpacing w:val="0"/>
      </w:pPr>
      <w:r>
        <w:t>2.  Listen to goals of care first</w:t>
      </w:r>
    </w:p>
    <w:p w:rsidR="004C3DBB" w:rsidRDefault="00D834B3">
      <w:pPr>
        <w:contextualSpacing w:val="0"/>
      </w:pPr>
      <w:r>
        <w:tab/>
        <w:t>a.  Goals (Longevity, comfort, function, quality of life and the balance of these)</w:t>
      </w:r>
    </w:p>
    <w:p w:rsidR="004C3DBB" w:rsidRDefault="00D834B3">
      <w:pPr>
        <w:contextualSpacing w:val="0"/>
      </w:pPr>
      <w:r>
        <w:tab/>
        <w:t xml:space="preserve">b.  Limits (Pain tolerance, side effect tolerance, risk tolerance of bad outcomes, failure or adverse </w:t>
      </w:r>
    </w:p>
    <w:p w:rsidR="004C3DBB" w:rsidRDefault="00D834B3">
      <w:pPr>
        <w:ind w:left="720" w:firstLine="720"/>
        <w:contextualSpacing w:val="0"/>
      </w:pPr>
      <w:r>
        <w:t>events)</w:t>
      </w:r>
    </w:p>
    <w:p w:rsidR="00E46D6D" w:rsidRDefault="00E46D6D">
      <w:pPr>
        <w:ind w:left="720" w:firstLine="720"/>
        <w:contextualSpacing w:val="0"/>
      </w:pPr>
    </w:p>
    <w:p w:rsidR="004C3DBB" w:rsidRDefault="00D834B3">
      <w:pPr>
        <w:contextualSpacing w:val="0"/>
      </w:pPr>
      <w:r>
        <w:t>3.  How to “get the DNR”</w:t>
      </w:r>
    </w:p>
    <w:p w:rsidR="004C3DBB" w:rsidRDefault="00D834B3">
      <w:pPr>
        <w:contextualSpacing w:val="0"/>
      </w:pPr>
      <w:r>
        <w:rPr>
          <w:b/>
          <w:u w:val="single"/>
        </w:rPr>
        <w:t>Agent model of decision making</w:t>
      </w:r>
    </w:p>
    <w:p w:rsidR="004C3DBB" w:rsidRDefault="00D834B3">
      <w:pPr>
        <w:contextualSpacing w:val="0"/>
      </w:pPr>
      <w:r>
        <w:t>What I heard you say is that....</w:t>
      </w:r>
    </w:p>
    <w:p w:rsidR="004C3DBB" w:rsidRDefault="00D834B3">
      <w:pPr>
        <w:ind w:firstLine="720"/>
        <w:contextualSpacing w:val="0"/>
      </w:pPr>
      <w:r>
        <w:t>Your goals are comfort oriented</w:t>
      </w:r>
    </w:p>
    <w:p w:rsidR="004C3DBB" w:rsidRDefault="00D834B3" w:rsidP="00E46D6D">
      <w:pPr>
        <w:ind w:firstLine="720"/>
        <w:contextualSpacing w:val="0"/>
      </w:pPr>
      <w:r>
        <w:t>Your goals are functionally oriented</w:t>
      </w:r>
    </w:p>
    <w:p w:rsidR="004C3DBB" w:rsidRDefault="00D834B3" w:rsidP="00E46D6D">
      <w:pPr>
        <w:ind w:firstLine="720"/>
        <w:contextualSpacing w:val="0"/>
      </w:pPr>
      <w:r>
        <w:t>You have goals for dying peacefully that are important to you</w:t>
      </w:r>
    </w:p>
    <w:p w:rsidR="004C3DBB" w:rsidRDefault="00D834B3">
      <w:pPr>
        <w:ind w:left="720"/>
        <w:contextualSpacing w:val="0"/>
      </w:pPr>
      <w:r>
        <w:t>You are not a gambler</w:t>
      </w:r>
    </w:p>
    <w:p w:rsidR="004C3DBB" w:rsidRDefault="00D834B3">
      <w:pPr>
        <w:ind w:firstLine="720"/>
        <w:contextualSpacing w:val="0"/>
      </w:pPr>
      <w:r>
        <w:t>When unexpected outcomes have happened you have regretted the decision</w:t>
      </w:r>
    </w:p>
    <w:p w:rsidR="004C3DBB" w:rsidRDefault="00D834B3">
      <w:pPr>
        <w:ind w:firstLine="720"/>
        <w:contextualSpacing w:val="0"/>
      </w:pPr>
      <w:r>
        <w:t>You are not interested in something that works only very rarely</w:t>
      </w:r>
    </w:p>
    <w:p w:rsidR="004C3DBB" w:rsidRDefault="00D834B3">
      <w:pPr>
        <w:ind w:firstLine="720"/>
        <w:contextualSpacing w:val="0"/>
      </w:pPr>
      <w:r>
        <w:t>You are not willing to risk dying hooked up to machines</w:t>
      </w:r>
    </w:p>
    <w:p w:rsidR="004C3DBB" w:rsidRDefault="00D834B3">
      <w:pPr>
        <w:ind w:firstLine="720"/>
        <w:contextualSpacing w:val="0"/>
      </w:pPr>
      <w:r>
        <w:t>You said being dependent would make life not worth living</w:t>
      </w:r>
    </w:p>
    <w:p w:rsidR="00E46D6D" w:rsidRDefault="00D834B3">
      <w:pPr>
        <w:ind w:firstLine="720"/>
        <w:contextualSpacing w:val="0"/>
      </w:pPr>
      <w:r>
        <w:t xml:space="preserve">You are more likely to end up with a QOL worse than what you find tolerable than you are to end up </w:t>
      </w:r>
    </w:p>
    <w:p w:rsidR="004C3DBB" w:rsidRDefault="00D834B3" w:rsidP="00E46D6D">
      <w:pPr>
        <w:ind w:left="720" w:firstLine="720"/>
        <w:contextualSpacing w:val="0"/>
      </w:pPr>
      <w:r>
        <w:t>how you are now</w:t>
      </w:r>
    </w:p>
    <w:p w:rsidR="004C3DBB" w:rsidRDefault="00D834B3">
      <w:pPr>
        <w:ind w:firstLine="720"/>
        <w:contextualSpacing w:val="0"/>
      </w:pPr>
      <w:r>
        <w:t>You have turned down other interventions that are painful, risky etc…. (hints)</w:t>
      </w:r>
    </w:p>
    <w:p w:rsidR="004C3DBB" w:rsidRDefault="00D834B3">
      <w:pPr>
        <w:ind w:firstLine="720"/>
        <w:contextualSpacing w:val="0"/>
      </w:pPr>
      <w:r>
        <w:t>Your goal is to fix your underlying illnesses</w:t>
      </w:r>
    </w:p>
    <w:p w:rsidR="004C3DBB" w:rsidRDefault="00D834B3">
      <w:pPr>
        <w:ind w:firstLine="720"/>
        <w:contextualSpacing w:val="0"/>
      </w:pPr>
      <w:r>
        <w:t xml:space="preserve">You barely tolerate how you are now and you are much more likely to end up worse off than you are </w:t>
      </w:r>
    </w:p>
    <w:p w:rsidR="004C3DBB" w:rsidRDefault="00D834B3">
      <w:pPr>
        <w:ind w:left="720" w:firstLine="720"/>
        <w:contextualSpacing w:val="0"/>
      </w:pPr>
      <w:r>
        <w:t>now.  AKA CPR can make you worse</w:t>
      </w:r>
    </w:p>
    <w:p w:rsidR="004C3DBB" w:rsidRDefault="00D834B3">
      <w:pPr>
        <w:ind w:firstLine="720"/>
        <w:contextualSpacing w:val="0"/>
      </w:pPr>
      <w:r>
        <w:t>You would like to live longer but it isn’t worth it (</w:t>
      </w:r>
      <w:proofErr w:type="spellStart"/>
      <w:r>
        <w:t>ie</w:t>
      </w:r>
      <w:proofErr w:type="spellEnd"/>
      <w:r>
        <w:t xml:space="preserve"> acknowledge how some fits but some parts don’t)</w:t>
      </w:r>
    </w:p>
    <w:p w:rsidR="004C3DBB" w:rsidRDefault="00D834B3">
      <w:pPr>
        <w:contextualSpacing w:val="0"/>
      </w:pPr>
      <w:r>
        <w:t>Therefore I think that CPR does not seem to fit your goals</w:t>
      </w:r>
    </w:p>
    <w:p w:rsidR="004C3DBB" w:rsidRDefault="004C3DBB">
      <w:pPr>
        <w:contextualSpacing w:val="0"/>
      </w:pPr>
    </w:p>
    <w:p w:rsidR="004C3DBB" w:rsidRDefault="00D834B3">
      <w:pPr>
        <w:contextualSpacing w:val="0"/>
      </w:pPr>
      <w:r>
        <w:rPr>
          <w:b/>
          <w:u w:val="single"/>
        </w:rPr>
        <w:t>Informed consent model of decision making</w:t>
      </w:r>
    </w:p>
    <w:p w:rsidR="004C3DBB" w:rsidRDefault="00E46D6D">
      <w:pPr>
        <w:contextualSpacing w:val="0"/>
      </w:pPr>
      <w:r>
        <w:t xml:space="preserve">If you </w:t>
      </w:r>
      <w:r w:rsidR="00D834B3">
        <w:t xml:space="preserve">willing to acknowledge that </w:t>
      </w:r>
    </w:p>
    <w:p w:rsidR="004C3DBB" w:rsidRDefault="00D834B3">
      <w:pPr>
        <w:ind w:firstLine="720"/>
        <w:contextualSpacing w:val="0"/>
      </w:pPr>
      <w:r>
        <w:t>CPR usually does not work</w:t>
      </w:r>
    </w:p>
    <w:p w:rsidR="004C3DBB" w:rsidRDefault="00D834B3">
      <w:pPr>
        <w:ind w:firstLine="720"/>
        <w:contextualSpacing w:val="0"/>
      </w:pPr>
      <w:r>
        <w:t>Is more likely to cause a prolonged/painful death</w:t>
      </w:r>
    </w:p>
    <w:p w:rsidR="004C3DBB" w:rsidRDefault="00D834B3">
      <w:pPr>
        <w:ind w:firstLine="720"/>
        <w:contextualSpacing w:val="0"/>
      </w:pPr>
      <w:r>
        <w:t>Is more likely to leave you significantly impaired</w:t>
      </w:r>
    </w:p>
    <w:p w:rsidR="004C3DBB" w:rsidRDefault="00D834B3">
      <w:pPr>
        <w:ind w:firstLine="720"/>
        <w:contextualSpacing w:val="0"/>
      </w:pPr>
      <w:r>
        <w:t>Is more likely to make your health status worse</w:t>
      </w:r>
    </w:p>
    <w:p w:rsidR="004C3DBB" w:rsidRDefault="00D834B3">
      <w:pPr>
        <w:ind w:left="720"/>
        <w:contextualSpacing w:val="0"/>
      </w:pPr>
      <w:r>
        <w:t>Than surviving to be the same</w:t>
      </w:r>
    </w:p>
    <w:p w:rsidR="004C3DBB" w:rsidRDefault="00D834B3">
      <w:pPr>
        <w:ind w:firstLine="720"/>
        <w:contextualSpacing w:val="0"/>
      </w:pPr>
      <w:r>
        <w:t>Coming back to how you are now is only about 8-10% (or low)</w:t>
      </w:r>
    </w:p>
    <w:p w:rsidR="004C3DBB" w:rsidRDefault="00D834B3">
      <w:pPr>
        <w:contextualSpacing w:val="0"/>
      </w:pPr>
      <w:r>
        <w:t>And you are willing to live with all of the potential outcomes</w:t>
      </w:r>
    </w:p>
    <w:p w:rsidR="004C3DBB" w:rsidRDefault="00D834B3">
      <w:pPr>
        <w:ind w:firstLine="720"/>
        <w:contextualSpacing w:val="0"/>
      </w:pPr>
      <w:r>
        <w:t>Trauma and pain from CPR</w:t>
      </w:r>
    </w:p>
    <w:p w:rsidR="004C3DBB" w:rsidRDefault="00D834B3">
      <w:pPr>
        <w:contextualSpacing w:val="0"/>
      </w:pPr>
      <w:r>
        <w:t></w:t>
      </w:r>
      <w:r>
        <w:tab/>
        <w:t>Dying on a ventilator in the ICU</w:t>
      </w:r>
    </w:p>
    <w:p w:rsidR="004C3DBB" w:rsidRDefault="00D834B3">
      <w:pPr>
        <w:ind w:firstLine="720"/>
        <w:contextualSpacing w:val="0"/>
      </w:pPr>
      <w:r>
        <w:t>Being in a vegetative state</w:t>
      </w:r>
    </w:p>
    <w:p w:rsidR="004C3DBB" w:rsidRDefault="00D834B3">
      <w:pPr>
        <w:contextualSpacing w:val="0"/>
      </w:pPr>
      <w:r>
        <w:t></w:t>
      </w:r>
      <w:r>
        <w:tab/>
        <w:t>Living in a nursing home</w:t>
      </w:r>
    </w:p>
    <w:p w:rsidR="004C3DBB" w:rsidRDefault="00D834B3">
      <w:pPr>
        <w:ind w:firstLine="720"/>
        <w:contextualSpacing w:val="0"/>
      </w:pPr>
      <w:r>
        <w:t>Being unable to be independent in</w:t>
      </w:r>
    </w:p>
    <w:p w:rsidR="004C3DBB" w:rsidRDefault="00D834B3">
      <w:pPr>
        <w:ind w:firstLine="720"/>
        <w:contextualSpacing w:val="0"/>
      </w:pPr>
      <w:r>
        <w:t>Communication, toileting and other self care</w:t>
      </w:r>
    </w:p>
    <w:p w:rsidR="004C3DBB" w:rsidRDefault="00D834B3">
      <w:pPr>
        <w:ind w:firstLine="720"/>
        <w:contextualSpacing w:val="0"/>
      </w:pPr>
      <w:r>
        <w:t>Giving up the idea of dying peacefully and having CPR be the last thing you experience</w:t>
      </w:r>
    </w:p>
    <w:p w:rsidR="004C3DBB" w:rsidRDefault="00D834B3">
      <w:pPr>
        <w:ind w:left="720"/>
        <w:contextualSpacing w:val="0"/>
      </w:pPr>
      <w:r>
        <w:t>Making a decision about PEG tubes now</w:t>
      </w:r>
    </w:p>
    <w:p w:rsidR="004C3DBB" w:rsidRDefault="00D834B3">
      <w:pPr>
        <w:contextualSpacing w:val="0"/>
      </w:pPr>
      <w:r>
        <w:t>then CPR seems to be a good choice</w:t>
      </w:r>
    </w:p>
    <w:p w:rsidR="004C3DBB" w:rsidRDefault="004C3DBB">
      <w:pPr>
        <w:contextualSpacing w:val="0"/>
      </w:pPr>
    </w:p>
    <w:p w:rsidR="004C3DBB" w:rsidRDefault="004C3DBB">
      <w:pPr>
        <w:contextualSpacing w:val="0"/>
      </w:pPr>
    </w:p>
    <w:p w:rsidR="00E46D6D" w:rsidRDefault="00E46D6D">
      <w:pPr>
        <w:contextualSpacing w:val="0"/>
      </w:pPr>
    </w:p>
    <w:p w:rsidR="004C3DBB" w:rsidRDefault="00D834B3">
      <w:pPr>
        <w:contextualSpacing w:val="0"/>
      </w:pPr>
      <w:r>
        <w:lastRenderedPageBreak/>
        <w:t>Tools to “get a DNR”</w:t>
      </w:r>
    </w:p>
    <w:tbl>
      <w:tblPr>
        <w:tblW w:w="10800" w:type="dxa"/>
        <w:tblInd w:w="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5400"/>
        <w:gridCol w:w="5400"/>
      </w:tblGrid>
      <w:tr w:rsidR="004C3DBB">
        <w:tc>
          <w:tcPr>
            <w:tcW w:w="2700" w:type="dxa"/>
            <w:tcMar>
              <w:top w:w="29" w:type="dxa"/>
              <w:left w:w="29" w:type="dxa"/>
              <w:bottom w:w="29" w:type="dxa"/>
              <w:right w:w="29" w:type="dxa"/>
            </w:tcMar>
          </w:tcPr>
          <w:p w:rsidR="004C3DBB" w:rsidRDefault="00D834B3">
            <w:pPr>
              <w:spacing w:line="240" w:lineRule="auto"/>
              <w:contextualSpacing w:val="0"/>
            </w:pPr>
            <w:r>
              <w:t xml:space="preserve">Before </w:t>
            </w:r>
          </w:p>
        </w:tc>
        <w:tc>
          <w:tcPr>
            <w:tcW w:w="2700" w:type="dxa"/>
            <w:tcMar>
              <w:top w:w="29" w:type="dxa"/>
              <w:left w:w="29" w:type="dxa"/>
              <w:bottom w:w="29" w:type="dxa"/>
              <w:right w:w="29" w:type="dxa"/>
            </w:tcMar>
          </w:tcPr>
          <w:p w:rsidR="004C3DBB" w:rsidRDefault="00D834B3">
            <w:pPr>
              <w:spacing w:line="240" w:lineRule="auto"/>
              <w:contextualSpacing w:val="0"/>
            </w:pPr>
            <w:r>
              <w:t>After-Patient centered</w:t>
            </w:r>
          </w:p>
        </w:tc>
      </w:tr>
      <w:tr w:rsidR="004C3DBB">
        <w:tc>
          <w:tcPr>
            <w:tcW w:w="2700" w:type="dxa"/>
            <w:tcMar>
              <w:top w:w="29" w:type="dxa"/>
              <w:left w:w="29" w:type="dxa"/>
              <w:bottom w:w="29" w:type="dxa"/>
              <w:right w:w="29" w:type="dxa"/>
            </w:tcMar>
          </w:tcPr>
          <w:p w:rsidR="004C3DBB" w:rsidRDefault="00D834B3">
            <w:pPr>
              <w:spacing w:line="240" w:lineRule="auto"/>
              <w:contextualSpacing w:val="0"/>
            </w:pPr>
            <w:r>
              <w:t>Describe CPR in harsher and harsher terms</w:t>
            </w:r>
          </w:p>
          <w:p w:rsidR="004C3DBB" w:rsidRDefault="00D834B3">
            <w:pPr>
              <w:spacing w:line="240" w:lineRule="auto"/>
              <w:contextualSpacing w:val="0"/>
            </w:pPr>
            <w:r>
              <w:t>Try to make someone give up living longer</w:t>
            </w:r>
          </w:p>
          <w:p w:rsidR="004C3DBB" w:rsidRDefault="00D834B3">
            <w:pPr>
              <w:spacing w:line="240" w:lineRule="auto"/>
              <w:contextualSpacing w:val="0"/>
            </w:pPr>
            <w:r>
              <w:t>Hide efficacy</w:t>
            </w:r>
          </w:p>
        </w:tc>
        <w:tc>
          <w:tcPr>
            <w:tcW w:w="2700" w:type="dxa"/>
            <w:tcMar>
              <w:top w:w="29" w:type="dxa"/>
              <w:left w:w="29" w:type="dxa"/>
              <w:bottom w:w="29" w:type="dxa"/>
              <w:right w:w="29" w:type="dxa"/>
            </w:tcMar>
          </w:tcPr>
          <w:p w:rsidR="004C3DBB" w:rsidRDefault="00D834B3">
            <w:pPr>
              <w:spacing w:line="240" w:lineRule="auto"/>
              <w:contextualSpacing w:val="0"/>
            </w:pPr>
            <w:r>
              <w:t xml:space="preserve">Goal oriented </w:t>
            </w:r>
          </w:p>
          <w:p w:rsidR="004C3DBB" w:rsidRDefault="00D834B3">
            <w:pPr>
              <w:spacing w:line="240" w:lineRule="auto"/>
              <w:contextualSpacing w:val="0"/>
            </w:pPr>
            <w:r>
              <w:tab/>
              <w:t>Not therapeutic/palliative</w:t>
            </w:r>
          </w:p>
          <w:p w:rsidR="004C3DBB" w:rsidRDefault="00D834B3">
            <w:pPr>
              <w:spacing w:line="240" w:lineRule="auto"/>
              <w:contextualSpacing w:val="0"/>
            </w:pPr>
            <w:r>
              <w:tab/>
              <w:t>Dying goals not met</w:t>
            </w:r>
          </w:p>
          <w:p w:rsidR="004C3DBB" w:rsidRDefault="00D834B3">
            <w:pPr>
              <w:spacing w:line="240" w:lineRule="auto"/>
              <w:contextualSpacing w:val="0"/>
            </w:pPr>
            <w:r>
              <w:t xml:space="preserve">Risk oriented (acknowledges desire to live longer) </w:t>
            </w:r>
          </w:p>
          <w:p w:rsidR="004C3DBB" w:rsidRDefault="00D834B3">
            <w:pPr>
              <w:spacing w:line="240" w:lineRule="auto"/>
              <w:contextualSpacing w:val="0"/>
            </w:pPr>
            <w:r>
              <w:tab/>
              <w:t>Likely risks to QOL (placement/dependency)</w:t>
            </w:r>
          </w:p>
          <w:p w:rsidR="004C3DBB" w:rsidRDefault="00D834B3">
            <w:pPr>
              <w:spacing w:line="240" w:lineRule="auto"/>
              <w:contextualSpacing w:val="0"/>
            </w:pPr>
            <w:r>
              <w:tab/>
              <w:t>Likely risks of trauma</w:t>
            </w:r>
          </w:p>
          <w:p w:rsidR="004C3DBB" w:rsidRDefault="00D834B3">
            <w:pPr>
              <w:spacing w:line="240" w:lineRule="auto"/>
              <w:contextualSpacing w:val="0"/>
            </w:pPr>
            <w:r>
              <w:tab/>
              <w:t>Likely risks of low efficacy</w:t>
            </w:r>
          </w:p>
          <w:p w:rsidR="004C3DBB" w:rsidRDefault="00D834B3">
            <w:pPr>
              <w:spacing w:line="240" w:lineRule="auto"/>
              <w:contextualSpacing w:val="0"/>
            </w:pPr>
            <w:r>
              <w:tab/>
              <w:t>Certain risks to dying peacefully</w:t>
            </w:r>
          </w:p>
          <w:p w:rsidR="004C3DBB" w:rsidRDefault="00D834B3">
            <w:pPr>
              <w:spacing w:line="240" w:lineRule="auto"/>
              <w:contextualSpacing w:val="0"/>
            </w:pPr>
            <w:r>
              <w:t>Pain/trauma limits</w:t>
            </w:r>
          </w:p>
          <w:p w:rsidR="004C3DBB" w:rsidRDefault="00D834B3">
            <w:pPr>
              <w:spacing w:line="240" w:lineRule="auto"/>
              <w:contextualSpacing w:val="0"/>
            </w:pPr>
            <w:r>
              <w:tab/>
              <w:t xml:space="preserve">Rib </w:t>
            </w:r>
            <w:proofErr w:type="spellStart"/>
            <w:r>
              <w:t>fx</w:t>
            </w:r>
            <w:proofErr w:type="spellEnd"/>
            <w:r>
              <w:t>/potential trauma</w:t>
            </w:r>
          </w:p>
          <w:p w:rsidR="004C3DBB" w:rsidRDefault="00D834B3">
            <w:pPr>
              <w:spacing w:line="240" w:lineRule="auto"/>
              <w:contextualSpacing w:val="0"/>
            </w:pPr>
            <w:r>
              <w:tab/>
              <w:t>Mechanism of CPR</w:t>
            </w:r>
          </w:p>
          <w:p w:rsidR="004C3DBB" w:rsidRDefault="00D834B3">
            <w:pPr>
              <w:spacing w:line="240" w:lineRule="auto"/>
              <w:contextualSpacing w:val="0"/>
            </w:pPr>
            <w:r>
              <w:tab/>
              <w:t>Prolonged death</w:t>
            </w:r>
          </w:p>
          <w:p w:rsidR="004C3DBB" w:rsidRDefault="00D834B3">
            <w:pPr>
              <w:spacing w:line="240" w:lineRule="auto"/>
              <w:contextualSpacing w:val="0"/>
            </w:pPr>
            <w:r>
              <w:t>Efficacy oriented</w:t>
            </w:r>
          </w:p>
          <w:p w:rsidR="004C3DBB" w:rsidRDefault="00D834B3">
            <w:pPr>
              <w:spacing w:line="240" w:lineRule="auto"/>
              <w:contextualSpacing w:val="0"/>
            </w:pPr>
            <w:r>
              <w:tab/>
              <w:t>Absolute rates</w:t>
            </w:r>
          </w:p>
          <w:p w:rsidR="004C3DBB" w:rsidRDefault="00D834B3">
            <w:pPr>
              <w:spacing w:line="240" w:lineRule="auto"/>
              <w:contextualSpacing w:val="0"/>
            </w:pPr>
            <w:r>
              <w:tab/>
              <w:t>Relative rates</w:t>
            </w:r>
          </w:p>
          <w:p w:rsidR="004C3DBB" w:rsidRDefault="00D834B3">
            <w:pPr>
              <w:spacing w:line="240" w:lineRule="auto"/>
              <w:contextualSpacing w:val="0"/>
            </w:pPr>
            <w:r>
              <w:tab/>
              <w:t>Qualitative outcomes</w:t>
            </w:r>
          </w:p>
          <w:p w:rsidR="004C3DBB" w:rsidRDefault="00D834B3">
            <w:pPr>
              <w:spacing w:line="240" w:lineRule="auto"/>
              <w:contextualSpacing w:val="0"/>
            </w:pPr>
            <w:r>
              <w:t xml:space="preserve">Informed consent </w:t>
            </w:r>
            <w:proofErr w:type="spellStart"/>
            <w:r>
              <w:t>vs</w:t>
            </w:r>
            <w:proofErr w:type="spellEnd"/>
            <w:r>
              <w:t xml:space="preserve"> Agent model</w:t>
            </w:r>
          </w:p>
        </w:tc>
      </w:tr>
    </w:tbl>
    <w:p w:rsidR="004C3DBB" w:rsidRDefault="004C3DBB">
      <w:pPr>
        <w:contextualSpacing w:val="0"/>
      </w:pPr>
    </w:p>
    <w:p w:rsidR="004C3DBB" w:rsidRDefault="00D834B3">
      <w:r>
        <w:br w:type="page"/>
      </w:r>
    </w:p>
    <w:p w:rsidR="004C3DBB" w:rsidRDefault="004C3DBB">
      <w:pPr>
        <w:contextualSpacing w:val="0"/>
      </w:pPr>
    </w:p>
    <w:p w:rsidR="004C3DBB" w:rsidRDefault="00D834B3">
      <w:pPr>
        <w:contextualSpacing w:val="0"/>
        <w:jc w:val="center"/>
      </w:pPr>
      <w:r>
        <w:rPr>
          <w:b/>
          <w:u w:val="single"/>
        </w:rPr>
        <w:t>Bibliography</w:t>
      </w:r>
    </w:p>
    <w:p w:rsidR="004C3DBB" w:rsidRDefault="004C3DBB">
      <w:pPr>
        <w:contextualSpacing w:val="0"/>
      </w:pPr>
    </w:p>
    <w:p w:rsidR="004C3DBB" w:rsidRDefault="00D834B3">
      <w:pPr>
        <w:contextualSpacing w:val="0"/>
      </w:pPr>
      <w:r>
        <w:t xml:space="preserve">1. </w:t>
      </w:r>
      <w:proofErr w:type="spellStart"/>
      <w:r>
        <w:t>Abbo</w:t>
      </w:r>
      <w:proofErr w:type="spellEnd"/>
      <w:r>
        <w:t xml:space="preserve"> ED, Yuen TC, </w:t>
      </w:r>
      <w:proofErr w:type="spellStart"/>
      <w:r>
        <w:t>Buhrmester</w:t>
      </w:r>
      <w:proofErr w:type="spellEnd"/>
      <w:r>
        <w:t xml:space="preserve"> L, </w:t>
      </w:r>
      <w:proofErr w:type="spellStart"/>
      <w:r>
        <w:t>Geocadin</w:t>
      </w:r>
      <w:proofErr w:type="spellEnd"/>
      <w:r>
        <w:t xml:space="preserve"> R, </w:t>
      </w:r>
      <w:proofErr w:type="spellStart"/>
      <w:r>
        <w:t>Volandes</w:t>
      </w:r>
      <w:proofErr w:type="spellEnd"/>
      <w:r>
        <w:t xml:space="preserve"> AE, </w:t>
      </w:r>
      <w:proofErr w:type="spellStart"/>
      <w:r>
        <w:t>Siddique</w:t>
      </w:r>
      <w:proofErr w:type="spellEnd"/>
      <w:r>
        <w:t xml:space="preserve"> J, </w:t>
      </w:r>
      <w:proofErr w:type="spellStart"/>
      <w:r>
        <w:t>Edelson</w:t>
      </w:r>
      <w:proofErr w:type="spellEnd"/>
      <w:r>
        <w:t xml:space="preserve"> DP.  Cardiopulmonary resuscitation outcomes in hospitalized community-dwelling individuals and nursing home residents based on activities of daily living.  J Am </w:t>
      </w:r>
      <w:proofErr w:type="spellStart"/>
      <w:r>
        <w:t>Geriatr</w:t>
      </w:r>
      <w:proofErr w:type="spellEnd"/>
      <w:r>
        <w:t xml:space="preserve"> Soc. 2013 Jan;61(1):34-9.</w:t>
      </w:r>
    </w:p>
    <w:p w:rsidR="004C3DBB" w:rsidRDefault="004C3DBB">
      <w:pPr>
        <w:contextualSpacing w:val="0"/>
      </w:pPr>
    </w:p>
    <w:p w:rsidR="004C3DBB" w:rsidRDefault="00D834B3">
      <w:pPr>
        <w:contextualSpacing w:val="0"/>
      </w:pPr>
      <w:r>
        <w:t xml:space="preserve">2.  </w:t>
      </w:r>
      <w:proofErr w:type="spellStart"/>
      <w:r>
        <w:t>Ehlenbach</w:t>
      </w:r>
      <w:proofErr w:type="spellEnd"/>
      <w:r>
        <w:t xml:space="preserve"> WJ, </w:t>
      </w:r>
      <w:proofErr w:type="spellStart"/>
      <w:r>
        <w:t>Barnato</w:t>
      </w:r>
      <w:proofErr w:type="spellEnd"/>
      <w:r>
        <w:t xml:space="preserve"> AE, Curtis JR, </w:t>
      </w:r>
      <w:proofErr w:type="spellStart"/>
      <w:r>
        <w:t>Kreuter</w:t>
      </w:r>
      <w:proofErr w:type="spellEnd"/>
      <w:r>
        <w:t xml:space="preserve"> W, </w:t>
      </w:r>
      <w:proofErr w:type="spellStart"/>
      <w:r>
        <w:t>Koepsell</w:t>
      </w:r>
      <w:proofErr w:type="spellEnd"/>
      <w:r>
        <w:t xml:space="preserve"> TD, </w:t>
      </w:r>
      <w:proofErr w:type="spellStart"/>
      <w:r>
        <w:t>Deyo</w:t>
      </w:r>
      <w:proofErr w:type="spellEnd"/>
      <w:r>
        <w:t xml:space="preserve"> RA, Stapleton RD.  Epidemiologic study of in-hospital cardiopulmonary resuscitation in the elderly.  N </w:t>
      </w:r>
      <w:proofErr w:type="spellStart"/>
      <w:r>
        <w:t>Engl</w:t>
      </w:r>
      <w:proofErr w:type="spellEnd"/>
      <w:r>
        <w:t xml:space="preserve"> J Med. 2009 Jul 2;361(1):22-31. </w:t>
      </w:r>
    </w:p>
    <w:p w:rsidR="004C3DBB" w:rsidRDefault="004C3DBB">
      <w:pPr>
        <w:contextualSpacing w:val="0"/>
      </w:pPr>
    </w:p>
    <w:p w:rsidR="004C3DBB" w:rsidRDefault="00D834B3">
      <w:pPr>
        <w:contextualSpacing w:val="0"/>
      </w:pPr>
      <w:r>
        <w:t xml:space="preserve">3.  FitzGerald JD, Wenger NS, </w:t>
      </w:r>
      <w:proofErr w:type="spellStart"/>
      <w:r>
        <w:t>Califf</w:t>
      </w:r>
      <w:proofErr w:type="spellEnd"/>
      <w:r>
        <w:t xml:space="preserve"> RM, Phillips RS, </w:t>
      </w:r>
      <w:proofErr w:type="spellStart"/>
      <w:r>
        <w:t>Desbiens</w:t>
      </w:r>
      <w:proofErr w:type="spellEnd"/>
      <w:r>
        <w:t xml:space="preserve"> NA, Liu H, Lynn J, Wu AW, Connors AF </w:t>
      </w:r>
      <w:proofErr w:type="spellStart"/>
      <w:r>
        <w:t>Jr</w:t>
      </w:r>
      <w:proofErr w:type="spellEnd"/>
      <w:r>
        <w:t xml:space="preserve">, </w:t>
      </w:r>
      <w:proofErr w:type="spellStart"/>
      <w:r>
        <w:t>Oye</w:t>
      </w:r>
      <w:proofErr w:type="spellEnd"/>
      <w:r>
        <w:t xml:space="preserve"> RK.  Functional status among survivors of in-hospital cardiopulmonary resuscitation. SUPPORT Investigators Study to Understand Progress and Preferences for Outcomes and Risks of Treatment.  Arch Intern Med. 1997 Jan 13;157(1):72-6.</w:t>
      </w:r>
    </w:p>
    <w:p w:rsidR="004C3DBB" w:rsidRDefault="004C3DBB">
      <w:pPr>
        <w:contextualSpacing w:val="0"/>
      </w:pPr>
    </w:p>
    <w:p w:rsidR="004C3DBB" w:rsidRDefault="00D834B3">
      <w:pPr>
        <w:contextualSpacing w:val="0"/>
      </w:pPr>
      <w:r>
        <w:t>4.  Murphy DJ, Murray AM, Robinson BE, Campion EW.  Outcomes of cardiopulmonary resuscitation in the elderly.  Ann Intern Med. 1989 Aug 1;111(3):199-205.</w:t>
      </w:r>
    </w:p>
    <w:p w:rsidR="004C3DBB" w:rsidRDefault="004C3DBB">
      <w:pPr>
        <w:contextualSpacing w:val="0"/>
      </w:pPr>
    </w:p>
    <w:p w:rsidR="004C3DBB" w:rsidRDefault="00D834B3">
      <w:pPr>
        <w:contextualSpacing w:val="0"/>
      </w:pPr>
      <w:r>
        <w:t xml:space="preserve">5.  </w:t>
      </w:r>
      <w:proofErr w:type="spellStart"/>
      <w:r>
        <w:t>Sasson</w:t>
      </w:r>
      <w:proofErr w:type="spellEnd"/>
      <w:r>
        <w:t xml:space="preserve"> C, Rogers MA, Dahl J, </w:t>
      </w:r>
      <w:proofErr w:type="spellStart"/>
      <w:r>
        <w:t>Kellermann</w:t>
      </w:r>
      <w:proofErr w:type="spellEnd"/>
      <w:r>
        <w:t xml:space="preserve"> AL.  Predictors of survival from out-of-hospital cardiac arrest: a systematic review and meta-analysis.  </w:t>
      </w:r>
      <w:proofErr w:type="spellStart"/>
      <w:r>
        <w:t>Circ</w:t>
      </w:r>
      <w:proofErr w:type="spellEnd"/>
      <w:r>
        <w:t xml:space="preserve"> </w:t>
      </w:r>
      <w:proofErr w:type="spellStart"/>
      <w:r>
        <w:t>Cardiovasc</w:t>
      </w:r>
      <w:proofErr w:type="spellEnd"/>
      <w:r>
        <w:t xml:space="preserve"> </w:t>
      </w:r>
      <w:proofErr w:type="spellStart"/>
      <w:r>
        <w:t>Qual</w:t>
      </w:r>
      <w:proofErr w:type="spellEnd"/>
      <w:r>
        <w:t xml:space="preserve"> Outcomes. 2010 Jan;3(1):63-81. </w:t>
      </w:r>
    </w:p>
    <w:p w:rsidR="004C3DBB" w:rsidRDefault="004C3DBB">
      <w:pPr>
        <w:contextualSpacing w:val="0"/>
      </w:pPr>
    </w:p>
    <w:p w:rsidR="004C3DBB" w:rsidRDefault="00D834B3">
      <w:pPr>
        <w:contextualSpacing w:val="0"/>
      </w:pPr>
      <w:r>
        <w:t xml:space="preserve">6.  Kitamura T, </w:t>
      </w:r>
      <w:proofErr w:type="spellStart"/>
      <w:r>
        <w:t>Iwami</w:t>
      </w:r>
      <w:proofErr w:type="spellEnd"/>
      <w:r>
        <w:t xml:space="preserve"> T, Kawamura T, Nitta M, Nagao K, </w:t>
      </w:r>
      <w:proofErr w:type="spellStart"/>
      <w:r>
        <w:t>Nonogi</w:t>
      </w:r>
      <w:proofErr w:type="spellEnd"/>
      <w:r>
        <w:t xml:space="preserve"> H, </w:t>
      </w:r>
      <w:proofErr w:type="spellStart"/>
      <w:r>
        <w:t>Yonemoto</w:t>
      </w:r>
      <w:proofErr w:type="spellEnd"/>
      <w:r>
        <w:t xml:space="preserve"> N, Kimura T; Japanese Circulation Society Resuscitation Science Study Group.  Nationwide improvements in survival from out-of-hospital cardiac arrest in Japan.  Circulation. 2012 Dec 11;126(24):2834-43.</w:t>
      </w:r>
    </w:p>
    <w:p w:rsidR="004C3DBB" w:rsidRDefault="004C3DBB">
      <w:pPr>
        <w:contextualSpacing w:val="0"/>
      </w:pPr>
    </w:p>
    <w:p w:rsidR="004C3DBB" w:rsidRDefault="00D834B3">
      <w:pPr>
        <w:contextualSpacing w:val="0"/>
      </w:pPr>
      <w:r>
        <w:t xml:space="preserve">7.  </w:t>
      </w:r>
      <w:proofErr w:type="spellStart"/>
      <w:r>
        <w:t>Tresch</w:t>
      </w:r>
      <w:proofErr w:type="spellEnd"/>
      <w:r>
        <w:t xml:space="preserve"> DD, Thakur RK, Hoffmann RG, Olson D, Brooks HL.  Should the elderly be resuscitated following out-of-hospital cardiac arrest?  Am J Med. 1989 Feb;86(2):145-50.</w:t>
      </w:r>
    </w:p>
    <w:p w:rsidR="004C3DBB" w:rsidRDefault="004C3DBB">
      <w:pPr>
        <w:contextualSpacing w:val="0"/>
      </w:pPr>
    </w:p>
    <w:p w:rsidR="004C3DBB" w:rsidRDefault="00D834B3">
      <w:pPr>
        <w:contextualSpacing w:val="0"/>
      </w:pPr>
      <w:r>
        <w:t xml:space="preserve">8.  </w:t>
      </w:r>
      <w:proofErr w:type="spellStart"/>
      <w:r>
        <w:t>Applebaum</w:t>
      </w:r>
      <w:proofErr w:type="spellEnd"/>
      <w:r>
        <w:t xml:space="preserve"> GE, King JE, </w:t>
      </w:r>
      <w:proofErr w:type="spellStart"/>
      <w:r>
        <w:t>Finucane</w:t>
      </w:r>
      <w:proofErr w:type="spellEnd"/>
      <w:r>
        <w:t xml:space="preserve"> TE.  The outcome of CPR initiated in nursing homes.  J Am </w:t>
      </w:r>
      <w:proofErr w:type="spellStart"/>
      <w:r>
        <w:t>Geriatr</w:t>
      </w:r>
      <w:proofErr w:type="spellEnd"/>
      <w:r>
        <w:t xml:space="preserve"> Soc. 1990 Mar;38(3):197-200.</w:t>
      </w:r>
    </w:p>
    <w:p w:rsidR="004C3DBB" w:rsidRDefault="004C3DBB">
      <w:pPr>
        <w:contextualSpacing w:val="0"/>
      </w:pPr>
    </w:p>
    <w:p w:rsidR="004C3DBB" w:rsidRDefault="00D834B3">
      <w:pPr>
        <w:contextualSpacing w:val="0"/>
      </w:pPr>
      <w:r>
        <w:t xml:space="preserve">9.  </w:t>
      </w:r>
      <w:proofErr w:type="spellStart"/>
      <w:r>
        <w:t>Ghusn</w:t>
      </w:r>
      <w:proofErr w:type="spellEnd"/>
      <w:r>
        <w:t xml:space="preserve"> HF, Teasdale TA, </w:t>
      </w:r>
      <w:proofErr w:type="spellStart"/>
      <w:r>
        <w:t>Pepe</w:t>
      </w:r>
      <w:proofErr w:type="spellEnd"/>
      <w:r>
        <w:t xml:space="preserve"> PE, Ginger VF.  Older nursing home residents have a cardiac arrest survival rate similar to that of older persons living in the community.  J Am </w:t>
      </w:r>
      <w:proofErr w:type="spellStart"/>
      <w:r>
        <w:t>Geriatr</w:t>
      </w:r>
      <w:proofErr w:type="spellEnd"/>
      <w:r>
        <w:t xml:space="preserve"> Soc. 1995 May;43(5):520-7.</w:t>
      </w:r>
    </w:p>
    <w:p w:rsidR="004C3DBB" w:rsidRDefault="004C3DBB">
      <w:pPr>
        <w:contextualSpacing w:val="0"/>
      </w:pPr>
    </w:p>
    <w:p w:rsidR="004C3DBB" w:rsidRDefault="00D834B3">
      <w:pPr>
        <w:contextualSpacing w:val="0"/>
      </w:pPr>
      <w:r>
        <w:t xml:space="preserve">10.  </w:t>
      </w:r>
      <w:proofErr w:type="spellStart"/>
      <w:r>
        <w:t>Benkendorf</w:t>
      </w:r>
      <w:proofErr w:type="spellEnd"/>
      <w:r>
        <w:t xml:space="preserve"> R, </w:t>
      </w:r>
      <w:proofErr w:type="spellStart"/>
      <w:r>
        <w:t>Swor</w:t>
      </w:r>
      <w:proofErr w:type="spellEnd"/>
      <w:r>
        <w:t xml:space="preserve"> RA, Jackson R, Rivera-Rivera EJ, </w:t>
      </w:r>
      <w:proofErr w:type="spellStart"/>
      <w:r>
        <w:t>Demrick</w:t>
      </w:r>
      <w:proofErr w:type="spellEnd"/>
      <w:r>
        <w:t xml:space="preserve"> A.  Outcomes of cardiac arrest in the nursing home: destiny or futility?  </w:t>
      </w:r>
      <w:proofErr w:type="spellStart"/>
      <w:r>
        <w:t>Prehosp</w:t>
      </w:r>
      <w:proofErr w:type="spellEnd"/>
      <w:r>
        <w:t xml:space="preserve"> </w:t>
      </w:r>
      <w:proofErr w:type="spellStart"/>
      <w:r>
        <w:t>Emerg</w:t>
      </w:r>
      <w:proofErr w:type="spellEnd"/>
      <w:r>
        <w:t xml:space="preserve"> Care. 1997 Apr-Jun;1(2):68-72.</w:t>
      </w:r>
    </w:p>
    <w:p w:rsidR="004C3DBB" w:rsidRDefault="004C3DBB">
      <w:pPr>
        <w:contextualSpacing w:val="0"/>
      </w:pPr>
    </w:p>
    <w:p w:rsidR="004C3DBB" w:rsidRDefault="00D834B3">
      <w:pPr>
        <w:contextualSpacing w:val="0"/>
      </w:pPr>
      <w:r>
        <w:t xml:space="preserve">11.  Awoke S, Mouton CP, Parrott M.  Outcomes of skilled cardiopulmonary resuscitation in a long-term-care facility: futile therapy?  J Am </w:t>
      </w:r>
      <w:proofErr w:type="spellStart"/>
      <w:r>
        <w:t>Geriatr</w:t>
      </w:r>
      <w:proofErr w:type="spellEnd"/>
      <w:r>
        <w:t xml:space="preserve"> Soc. 1992 Jun;40(6):593-5.</w:t>
      </w:r>
    </w:p>
    <w:p w:rsidR="004C3DBB" w:rsidRDefault="004C3DBB">
      <w:pPr>
        <w:contextualSpacing w:val="0"/>
      </w:pPr>
    </w:p>
    <w:p w:rsidR="004C3DBB" w:rsidRDefault="00D834B3">
      <w:pPr>
        <w:contextualSpacing w:val="0"/>
      </w:pPr>
      <w:r>
        <w:t xml:space="preserve">12.  Gordon M, Cheung M.  Poor outcome of on-site CPR in a multi-level geriatric facility: three and a half years experience at the </w:t>
      </w:r>
      <w:proofErr w:type="spellStart"/>
      <w:r>
        <w:t>Baycrest</w:t>
      </w:r>
      <w:proofErr w:type="spellEnd"/>
      <w:r>
        <w:t xml:space="preserve"> Centre for Geriatric Care.  J Am </w:t>
      </w:r>
      <w:proofErr w:type="spellStart"/>
      <w:r>
        <w:t>Geriatr</w:t>
      </w:r>
      <w:proofErr w:type="spellEnd"/>
      <w:r>
        <w:t xml:space="preserve"> Soc. 1993 Feb;41(2):163-6.</w:t>
      </w:r>
    </w:p>
    <w:p w:rsidR="004C3DBB" w:rsidRDefault="004C3DBB">
      <w:pPr>
        <w:contextualSpacing w:val="0"/>
      </w:pPr>
    </w:p>
    <w:p w:rsidR="004C3DBB" w:rsidRDefault="00D834B3">
      <w:pPr>
        <w:contextualSpacing w:val="0"/>
      </w:pPr>
      <w:r>
        <w:t xml:space="preserve">13. </w:t>
      </w:r>
      <w:proofErr w:type="spellStart"/>
      <w:r>
        <w:t>Tresch</w:t>
      </w:r>
      <w:proofErr w:type="spellEnd"/>
      <w:r>
        <w:t xml:space="preserve"> DD, </w:t>
      </w:r>
      <w:proofErr w:type="spellStart"/>
      <w:r>
        <w:t>Neahring</w:t>
      </w:r>
      <w:proofErr w:type="spellEnd"/>
      <w:r>
        <w:t xml:space="preserve"> JM, </w:t>
      </w:r>
      <w:proofErr w:type="spellStart"/>
      <w:r>
        <w:t>Duthie</w:t>
      </w:r>
      <w:proofErr w:type="spellEnd"/>
      <w:r>
        <w:t xml:space="preserve"> EH, Mark DH, </w:t>
      </w:r>
      <w:proofErr w:type="spellStart"/>
      <w:r>
        <w:t>Kartes</w:t>
      </w:r>
      <w:proofErr w:type="spellEnd"/>
      <w:r>
        <w:t xml:space="preserve"> SK, </w:t>
      </w:r>
      <w:proofErr w:type="spellStart"/>
      <w:r>
        <w:t>Aufderheide</w:t>
      </w:r>
      <w:proofErr w:type="spellEnd"/>
      <w:r>
        <w:t xml:space="preserve"> TP.  Outcomes of cardiopulmonary resuscitation in nursing homes: can we predict who will benefit?  Am J Med. 1993 Aug;95(2):123-30.</w:t>
      </w:r>
    </w:p>
    <w:p w:rsidR="004C3DBB" w:rsidRDefault="004C3DBB">
      <w:pPr>
        <w:contextualSpacing w:val="0"/>
      </w:pPr>
    </w:p>
    <w:p w:rsidR="004C3DBB" w:rsidRDefault="00D834B3">
      <w:pPr>
        <w:contextualSpacing w:val="0"/>
      </w:pPr>
      <w:r>
        <w:t xml:space="preserve">14.  Larkin GL, Copes WS, </w:t>
      </w:r>
      <w:proofErr w:type="spellStart"/>
      <w:r>
        <w:t>Nathanson</w:t>
      </w:r>
      <w:proofErr w:type="spellEnd"/>
      <w:r>
        <w:t xml:space="preserve"> BH, Kaye W.  Pre-resuscitation factors associated with mortality in 49,130 cases of in-hospital cardiac arrest: a report from the National Registry for Cardiopulmonary Resuscitation.  Resuscitation. 2010 Mar;81(3):302-11.</w:t>
      </w:r>
    </w:p>
    <w:p w:rsidR="004C3DBB" w:rsidRDefault="004C3DBB">
      <w:pPr>
        <w:contextualSpacing w:val="0"/>
      </w:pPr>
    </w:p>
    <w:p w:rsidR="004C3DBB" w:rsidRDefault="00D834B3">
      <w:pPr>
        <w:contextualSpacing w:val="0"/>
      </w:pPr>
      <w:r>
        <w:t xml:space="preserve">15. Goldberger ZD, Chan PS, Berg RA, </w:t>
      </w:r>
      <w:proofErr w:type="spellStart"/>
      <w:r>
        <w:t>Kronick</w:t>
      </w:r>
      <w:proofErr w:type="spellEnd"/>
      <w:r>
        <w:t xml:space="preserve"> SL, Cooke CR, Lu M, Banerjee M, Hayward RA, </w:t>
      </w:r>
      <w:proofErr w:type="spellStart"/>
      <w:r>
        <w:t>Krumholz</w:t>
      </w:r>
      <w:proofErr w:type="spellEnd"/>
      <w:r>
        <w:t xml:space="preserve"> HM, </w:t>
      </w:r>
      <w:proofErr w:type="spellStart"/>
      <w:r>
        <w:t>Nallamothu</w:t>
      </w:r>
      <w:proofErr w:type="spellEnd"/>
      <w:r>
        <w:t xml:space="preserve"> BK.  Duration of resuscitation efforts and survival after in-hospital cardiac arrest: an observational study.  Lancet. 2012 Oct 27;380(9852):1473-81.</w:t>
      </w:r>
    </w:p>
    <w:p w:rsidR="004C3DBB" w:rsidRDefault="004C3DBB">
      <w:pPr>
        <w:contextualSpacing w:val="0"/>
      </w:pPr>
    </w:p>
    <w:p w:rsidR="004C3DBB" w:rsidRDefault="00D834B3">
      <w:pPr>
        <w:contextualSpacing w:val="0"/>
      </w:pPr>
      <w:r>
        <w:t xml:space="preserve">16.  Boyd TS, </w:t>
      </w:r>
      <w:proofErr w:type="spellStart"/>
      <w:r>
        <w:t>Perina</w:t>
      </w:r>
      <w:proofErr w:type="spellEnd"/>
      <w:r>
        <w:t xml:space="preserve"> DG.  Out-of-hospital cardiac arrest.  </w:t>
      </w:r>
      <w:proofErr w:type="spellStart"/>
      <w:r>
        <w:t>Emerg</w:t>
      </w:r>
      <w:proofErr w:type="spellEnd"/>
      <w:r>
        <w:t xml:space="preserve"> Med </w:t>
      </w:r>
      <w:proofErr w:type="spellStart"/>
      <w:r>
        <w:t>Clin</w:t>
      </w:r>
      <w:proofErr w:type="spellEnd"/>
      <w:r>
        <w:t xml:space="preserve"> North Am. 2012 Feb;30(1):13-23. </w:t>
      </w:r>
    </w:p>
    <w:p w:rsidR="004C3DBB" w:rsidRDefault="004C3DBB">
      <w:pPr>
        <w:contextualSpacing w:val="0"/>
      </w:pPr>
    </w:p>
    <w:p w:rsidR="004C3DBB" w:rsidRDefault="00D834B3">
      <w:pPr>
        <w:contextualSpacing w:val="0"/>
      </w:pPr>
      <w:r>
        <w:t xml:space="preserve">17.  </w:t>
      </w:r>
      <w:proofErr w:type="spellStart"/>
      <w:r>
        <w:t>Myerburg</w:t>
      </w:r>
      <w:proofErr w:type="spellEnd"/>
      <w:r>
        <w:t xml:space="preserve"> RJ, </w:t>
      </w:r>
      <w:proofErr w:type="spellStart"/>
      <w:r>
        <w:t>Conde</w:t>
      </w:r>
      <w:proofErr w:type="spellEnd"/>
      <w:r>
        <w:t xml:space="preserve"> CA, Sung RJ, </w:t>
      </w:r>
      <w:proofErr w:type="spellStart"/>
      <w:r>
        <w:t>Mayorga</w:t>
      </w:r>
      <w:proofErr w:type="spellEnd"/>
      <w:r>
        <w:t xml:space="preserve">-Cortes A, Mallon SM, </w:t>
      </w:r>
      <w:proofErr w:type="spellStart"/>
      <w:r>
        <w:t>Sheps</w:t>
      </w:r>
      <w:proofErr w:type="spellEnd"/>
      <w:r>
        <w:t xml:space="preserve"> DS, </w:t>
      </w:r>
      <w:proofErr w:type="spellStart"/>
      <w:r>
        <w:t>Appel</w:t>
      </w:r>
      <w:proofErr w:type="spellEnd"/>
      <w:r>
        <w:t xml:space="preserve"> RA, </w:t>
      </w:r>
      <w:proofErr w:type="spellStart"/>
      <w:r>
        <w:t>Castellanos</w:t>
      </w:r>
      <w:proofErr w:type="spellEnd"/>
      <w:r>
        <w:t xml:space="preserve"> A.  Clinical, </w:t>
      </w:r>
      <w:proofErr w:type="spellStart"/>
      <w:r>
        <w:t>electrophysiologic</w:t>
      </w:r>
      <w:proofErr w:type="spellEnd"/>
      <w:r>
        <w:t xml:space="preserve"> and hemodynamic profile of patients resuscitated from </w:t>
      </w:r>
      <w:proofErr w:type="spellStart"/>
      <w:r>
        <w:t>prehospital</w:t>
      </w:r>
      <w:proofErr w:type="spellEnd"/>
      <w:r>
        <w:t xml:space="preserve"> cardiac arrest.  Am J Med. 1980 Apr;68(4):568-76.</w:t>
      </w:r>
    </w:p>
    <w:p w:rsidR="004C3DBB" w:rsidRDefault="004C3DBB">
      <w:pPr>
        <w:spacing w:line="348" w:lineRule="auto"/>
        <w:contextualSpacing w:val="0"/>
      </w:pPr>
    </w:p>
    <w:p w:rsidR="004C3DBB" w:rsidRDefault="00D834B3">
      <w:pPr>
        <w:contextualSpacing w:val="0"/>
      </w:pPr>
      <w:r>
        <w:t xml:space="preserve">18.  </w:t>
      </w:r>
      <w:proofErr w:type="spellStart"/>
      <w:r>
        <w:t>Hoke</w:t>
      </w:r>
      <w:proofErr w:type="spellEnd"/>
      <w:r>
        <w:t xml:space="preserve"> RS, Chamberlain D.  Skeletal chest injuries secondary to cardiopulmonary resuscitation.  Resuscitation. 2004 Dec;63(3):327-38.</w:t>
      </w:r>
    </w:p>
    <w:p w:rsidR="004C3DBB" w:rsidRDefault="004C3DBB">
      <w:pPr>
        <w:contextualSpacing w:val="0"/>
      </w:pPr>
    </w:p>
    <w:p w:rsidR="004C3DBB" w:rsidRDefault="00D834B3">
      <w:pPr>
        <w:contextualSpacing w:val="0"/>
      </w:pPr>
      <w:r>
        <w:t xml:space="preserve">19.  </w:t>
      </w:r>
      <w:proofErr w:type="spellStart"/>
      <w:r>
        <w:t>Krischer</w:t>
      </w:r>
      <w:proofErr w:type="spellEnd"/>
      <w:r>
        <w:t xml:space="preserve"> JP, Fine EG, Davis JH, Nagel EL.  Complications of cardiac resuscitation.  Chest. 1987 Aug;92(2):287-91.</w:t>
      </w:r>
    </w:p>
    <w:p w:rsidR="004C3DBB" w:rsidRDefault="004C3DBB">
      <w:pPr>
        <w:contextualSpacing w:val="0"/>
      </w:pPr>
    </w:p>
    <w:p w:rsidR="004C3DBB" w:rsidRDefault="00D834B3">
      <w:pPr>
        <w:contextualSpacing w:val="0"/>
      </w:pPr>
      <w:r>
        <w:t xml:space="preserve">20.  W.T. </w:t>
      </w:r>
      <w:proofErr w:type="spellStart"/>
      <w:r>
        <w:t>Longstreth</w:t>
      </w:r>
      <w:proofErr w:type="spellEnd"/>
      <w:r>
        <w:t xml:space="preserve"> Jr.; L.A. Cobb; C.E. </w:t>
      </w:r>
      <w:proofErr w:type="spellStart"/>
      <w:r>
        <w:t>Fahrenbruch</w:t>
      </w:r>
      <w:proofErr w:type="spellEnd"/>
      <w:r>
        <w:t>; M.K. Does age affect outcomes of out-of-hospital cardiopulmonary resuscitation?  Journal of the American Medical Association. 1990;264(16):2109-2110.</w:t>
      </w:r>
    </w:p>
    <w:p w:rsidR="004C3DBB" w:rsidRDefault="004C3DBB">
      <w:pPr>
        <w:contextualSpacing w:val="0"/>
      </w:pPr>
    </w:p>
    <w:p w:rsidR="004C3DBB" w:rsidRDefault="00D834B3">
      <w:pPr>
        <w:contextualSpacing w:val="0"/>
      </w:pPr>
      <w:r>
        <w:t xml:space="preserve">21 </w:t>
      </w:r>
      <w:proofErr w:type="spellStart"/>
      <w:r>
        <w:t>Peberdy</w:t>
      </w:r>
      <w:proofErr w:type="spellEnd"/>
      <w:r>
        <w:t xml:space="preserve"> MA, Kaye W, </w:t>
      </w:r>
      <w:proofErr w:type="spellStart"/>
      <w:r>
        <w:t>Ornato</w:t>
      </w:r>
      <w:proofErr w:type="spellEnd"/>
      <w:r>
        <w:t xml:space="preserve"> JP, Larkin GL, </w:t>
      </w:r>
      <w:proofErr w:type="spellStart"/>
      <w:r>
        <w:t>Nadkarni</w:t>
      </w:r>
      <w:proofErr w:type="spellEnd"/>
      <w:r>
        <w:t xml:space="preserve"> V, Mancini ME, Berg RA, Nichol G, Lane-</w:t>
      </w:r>
      <w:proofErr w:type="spellStart"/>
      <w:r>
        <w:t>Trultt</w:t>
      </w:r>
      <w:proofErr w:type="spellEnd"/>
      <w:r>
        <w:t xml:space="preserve"> T.  Cardiopulmonary resuscitation of adults in the hospital: a report of 14720 cardiac arrests from the National Registry of Cardiopulmonary Resuscitation.  Resuscitation. 2003 Sep;58(3):297-308.</w:t>
      </w:r>
    </w:p>
    <w:p w:rsidR="004C3DBB" w:rsidRDefault="004C3DBB">
      <w:pPr>
        <w:contextualSpacing w:val="0"/>
      </w:pPr>
    </w:p>
    <w:p w:rsidR="004C3DBB" w:rsidRDefault="00D834B3">
      <w:pPr>
        <w:contextualSpacing w:val="0"/>
      </w:pPr>
      <w:r>
        <w:t xml:space="preserve">22.  Berger R, Kelley M.  Survival after in-hospital cardiopulmonary arrest of </w:t>
      </w:r>
      <w:proofErr w:type="spellStart"/>
      <w:r>
        <w:t>noncritically</w:t>
      </w:r>
      <w:proofErr w:type="spellEnd"/>
      <w:r>
        <w:t xml:space="preserve"> ill patients. A prospective study.  Chest. 1994 Sep;106(3):872-9.</w:t>
      </w:r>
    </w:p>
    <w:p w:rsidR="004C3DBB" w:rsidRDefault="004C3DBB">
      <w:pPr>
        <w:contextualSpacing w:val="0"/>
      </w:pPr>
    </w:p>
    <w:p w:rsidR="004C3DBB" w:rsidRDefault="00D834B3">
      <w:pPr>
        <w:contextualSpacing w:val="0"/>
      </w:pPr>
      <w:r>
        <w:t xml:space="preserve">23.  </w:t>
      </w:r>
      <w:proofErr w:type="spellStart"/>
      <w:r>
        <w:t>Tresch</w:t>
      </w:r>
      <w:proofErr w:type="spellEnd"/>
      <w:r>
        <w:t xml:space="preserve"> D, </w:t>
      </w:r>
      <w:proofErr w:type="spellStart"/>
      <w:r>
        <w:t>Heudebert</w:t>
      </w:r>
      <w:proofErr w:type="spellEnd"/>
      <w:r>
        <w:t xml:space="preserve"> G, </w:t>
      </w:r>
      <w:proofErr w:type="spellStart"/>
      <w:r>
        <w:t>Kutty</w:t>
      </w:r>
      <w:proofErr w:type="spellEnd"/>
      <w:r>
        <w:t xml:space="preserve"> K, </w:t>
      </w:r>
      <w:proofErr w:type="spellStart"/>
      <w:r>
        <w:t>Ohlert</w:t>
      </w:r>
      <w:proofErr w:type="spellEnd"/>
      <w:r>
        <w:t xml:space="preserve"> J, </w:t>
      </w:r>
      <w:proofErr w:type="spellStart"/>
      <w:r>
        <w:t>VanBeek</w:t>
      </w:r>
      <w:proofErr w:type="spellEnd"/>
      <w:r>
        <w:t xml:space="preserve"> K, </w:t>
      </w:r>
      <w:proofErr w:type="spellStart"/>
      <w:r>
        <w:t>Masi</w:t>
      </w:r>
      <w:proofErr w:type="spellEnd"/>
      <w:r>
        <w:t xml:space="preserve"> A.  Cardiopulmonary resuscitation in elderly patients hospitalized in the 1990s: a favorable outcome.  J Am </w:t>
      </w:r>
      <w:proofErr w:type="spellStart"/>
      <w:r>
        <w:t>Geriatr</w:t>
      </w:r>
      <w:proofErr w:type="spellEnd"/>
      <w:r>
        <w:t xml:space="preserve"> Soc. 1994 Feb;42(2):137-41.</w:t>
      </w:r>
    </w:p>
    <w:p w:rsidR="004C3DBB" w:rsidRDefault="004C3DBB">
      <w:pPr>
        <w:contextualSpacing w:val="0"/>
      </w:pPr>
    </w:p>
    <w:p w:rsidR="004C3DBB" w:rsidRDefault="00D834B3">
      <w:pPr>
        <w:contextualSpacing w:val="0"/>
      </w:pPr>
      <w:r>
        <w:t xml:space="preserve">24. Rea TD, </w:t>
      </w:r>
      <w:proofErr w:type="spellStart"/>
      <w:r>
        <w:t>Crouthamel</w:t>
      </w:r>
      <w:proofErr w:type="spellEnd"/>
      <w:r>
        <w:t xml:space="preserve"> M, Eisenberg MS, Becker LJ, Lima AR.  Temporal patterns in long-term survival after resuscitation from out-of-hospital cardiac arrest.  Circulation. 2003 Sep 9;108(10):1196-201. </w:t>
      </w:r>
    </w:p>
    <w:p w:rsidR="004C3DBB" w:rsidRDefault="004C3DBB">
      <w:pPr>
        <w:contextualSpacing w:val="0"/>
      </w:pPr>
    </w:p>
    <w:p w:rsidR="004C3DBB" w:rsidRDefault="00D834B3">
      <w:pPr>
        <w:contextualSpacing w:val="0"/>
      </w:pPr>
      <w:r>
        <w:t xml:space="preserve">25.  </w:t>
      </w:r>
      <w:proofErr w:type="spellStart"/>
      <w:r>
        <w:t>Tresch</w:t>
      </w:r>
      <w:proofErr w:type="spellEnd"/>
      <w:r>
        <w:t xml:space="preserve"> DD, Thakur RK.  Cardiopulmonary resuscitation in the elderly. Beneficial or an exercise in futility?  </w:t>
      </w:r>
      <w:proofErr w:type="spellStart"/>
      <w:r>
        <w:t>Emerg</w:t>
      </w:r>
      <w:proofErr w:type="spellEnd"/>
      <w:r>
        <w:t xml:space="preserve"> Med </w:t>
      </w:r>
      <w:proofErr w:type="spellStart"/>
      <w:r>
        <w:t>Clin</w:t>
      </w:r>
      <w:proofErr w:type="spellEnd"/>
      <w:r>
        <w:t xml:space="preserve"> North Am. 1998 Aug;16(3):649-63, ix.</w:t>
      </w:r>
    </w:p>
    <w:sectPr w:rsidR="004C3DBB">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69748D"/>
    <w:multiLevelType w:val="hybridMultilevel"/>
    <w:tmpl w:val="15BC1F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characterSpacingControl w:val="doNotCompress"/>
  <w:compat>
    <w:useFELayout/>
    <w:compatSetting w:name="compatibilityMode" w:uri="http://schemas.microsoft.com/office/word" w:val="14"/>
  </w:compat>
  <w:rsids>
    <w:rsidRoot w:val="004C3DBB"/>
    <w:rsid w:val="00051E10"/>
    <w:rsid w:val="004C3DBB"/>
    <w:rsid w:val="00D834B3"/>
    <w:rsid w:val="00E46D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contextualSpacing/>
    </w:pPr>
    <w:rPr>
      <w:rFonts w:ascii="Arial" w:eastAsia="Arial" w:hAnsi="Arial" w:cs="Arial"/>
      <w:color w:val="000000"/>
    </w:rPr>
  </w:style>
  <w:style w:type="paragraph" w:styleId="Heading1">
    <w:name w:val="heading 1"/>
    <w:basedOn w:val="Normal"/>
    <w:next w:val="Normal"/>
    <w:pPr>
      <w:spacing w:before="480" w:after="120"/>
      <w:outlineLvl w:val="0"/>
    </w:pPr>
    <w:rPr>
      <w:b/>
      <w:sz w:val="36"/>
    </w:rPr>
  </w:style>
  <w:style w:type="paragraph" w:styleId="Heading2">
    <w:name w:val="heading 2"/>
    <w:basedOn w:val="Normal"/>
    <w:next w:val="Normal"/>
    <w:pPr>
      <w:spacing w:before="360" w:after="80"/>
      <w:outlineLvl w:val="1"/>
    </w:pPr>
    <w:rPr>
      <w:b/>
      <w:sz w:val="28"/>
    </w:rPr>
  </w:style>
  <w:style w:type="paragraph" w:styleId="Heading3">
    <w:name w:val="heading 3"/>
    <w:basedOn w:val="Normal"/>
    <w:next w:val="Normal"/>
    <w:pPr>
      <w:spacing w:before="280" w:after="80"/>
      <w:outlineLvl w:val="2"/>
    </w:pPr>
    <w:rPr>
      <w:b/>
      <w:color w:val="666666"/>
      <w:sz w:val="24"/>
    </w:rPr>
  </w:style>
  <w:style w:type="paragraph" w:styleId="Heading4">
    <w:name w:val="heading 4"/>
    <w:basedOn w:val="Normal"/>
    <w:next w:val="Normal"/>
    <w:pPr>
      <w:spacing w:before="240" w:after="40"/>
      <w:outlineLvl w:val="3"/>
    </w:pPr>
    <w:rPr>
      <w:i/>
      <w:color w:val="666666"/>
    </w:rPr>
  </w:style>
  <w:style w:type="paragraph" w:styleId="Heading5">
    <w:name w:val="heading 5"/>
    <w:basedOn w:val="Normal"/>
    <w:next w:val="Normal"/>
    <w:pPr>
      <w:spacing w:before="220" w:after="40"/>
      <w:outlineLvl w:val="4"/>
    </w:pPr>
    <w:rPr>
      <w:b/>
      <w:color w:val="666666"/>
      <w:sz w:val="20"/>
    </w:rPr>
  </w:style>
  <w:style w:type="paragraph" w:styleId="Heading6">
    <w:name w:val="heading 6"/>
    <w:basedOn w:val="Normal"/>
    <w:next w:val="Normal"/>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E46D6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6D6D"/>
    <w:rPr>
      <w:rFonts w:ascii="Tahoma" w:eastAsia="Arial" w:hAnsi="Tahoma" w:cs="Tahoma"/>
      <w:color w:val="000000"/>
      <w:sz w:val="16"/>
      <w:szCs w:val="16"/>
    </w:rPr>
  </w:style>
  <w:style w:type="paragraph" w:styleId="ListParagraph">
    <w:name w:val="List Paragraph"/>
    <w:basedOn w:val="Normal"/>
    <w:uiPriority w:val="34"/>
    <w:qFormat/>
    <w:rsid w:val="00E46D6D"/>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contextualSpacing/>
    </w:pPr>
    <w:rPr>
      <w:rFonts w:ascii="Arial" w:eastAsia="Arial" w:hAnsi="Arial" w:cs="Arial"/>
      <w:color w:val="000000"/>
    </w:rPr>
  </w:style>
  <w:style w:type="paragraph" w:styleId="Heading1">
    <w:name w:val="heading 1"/>
    <w:basedOn w:val="Normal"/>
    <w:next w:val="Normal"/>
    <w:pPr>
      <w:spacing w:before="480" w:after="120"/>
      <w:outlineLvl w:val="0"/>
    </w:pPr>
    <w:rPr>
      <w:b/>
      <w:sz w:val="36"/>
    </w:rPr>
  </w:style>
  <w:style w:type="paragraph" w:styleId="Heading2">
    <w:name w:val="heading 2"/>
    <w:basedOn w:val="Normal"/>
    <w:next w:val="Normal"/>
    <w:pPr>
      <w:spacing w:before="360" w:after="80"/>
      <w:outlineLvl w:val="1"/>
    </w:pPr>
    <w:rPr>
      <w:b/>
      <w:sz w:val="28"/>
    </w:rPr>
  </w:style>
  <w:style w:type="paragraph" w:styleId="Heading3">
    <w:name w:val="heading 3"/>
    <w:basedOn w:val="Normal"/>
    <w:next w:val="Normal"/>
    <w:pPr>
      <w:spacing w:before="280" w:after="80"/>
      <w:outlineLvl w:val="2"/>
    </w:pPr>
    <w:rPr>
      <w:b/>
      <w:color w:val="666666"/>
      <w:sz w:val="24"/>
    </w:rPr>
  </w:style>
  <w:style w:type="paragraph" w:styleId="Heading4">
    <w:name w:val="heading 4"/>
    <w:basedOn w:val="Normal"/>
    <w:next w:val="Normal"/>
    <w:pPr>
      <w:spacing w:before="240" w:after="40"/>
      <w:outlineLvl w:val="3"/>
    </w:pPr>
    <w:rPr>
      <w:i/>
      <w:color w:val="666666"/>
    </w:rPr>
  </w:style>
  <w:style w:type="paragraph" w:styleId="Heading5">
    <w:name w:val="heading 5"/>
    <w:basedOn w:val="Normal"/>
    <w:next w:val="Normal"/>
    <w:pPr>
      <w:spacing w:before="220" w:after="40"/>
      <w:outlineLvl w:val="4"/>
    </w:pPr>
    <w:rPr>
      <w:b/>
      <w:color w:val="666666"/>
      <w:sz w:val="20"/>
    </w:rPr>
  </w:style>
  <w:style w:type="paragraph" w:styleId="Heading6">
    <w:name w:val="heading 6"/>
    <w:basedOn w:val="Normal"/>
    <w:next w:val="Normal"/>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E46D6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6D6D"/>
    <w:rPr>
      <w:rFonts w:ascii="Tahoma" w:eastAsia="Arial" w:hAnsi="Tahoma" w:cs="Tahoma"/>
      <w:color w:val="000000"/>
      <w:sz w:val="16"/>
      <w:szCs w:val="16"/>
    </w:rPr>
  </w:style>
  <w:style w:type="paragraph" w:styleId="ListParagraph">
    <w:name w:val="List Paragraph"/>
    <w:basedOn w:val="Normal"/>
    <w:uiPriority w:val="34"/>
    <w:qFormat/>
    <w:rsid w:val="00E46D6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2750</Words>
  <Characters>15676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How to advance a code status handout.docx</vt:lpstr>
    </vt:vector>
  </TitlesOfParts>
  <Company/>
  <LinksUpToDate>false</LinksUpToDate>
  <CharactersWithSpaces>18390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advance a code status handout.docx</dc:title>
  <dc:creator>Joshua Uy</dc:creator>
  <cp:lastModifiedBy>Joshua Uy</cp:lastModifiedBy>
  <cp:revision>2</cp:revision>
  <dcterms:created xsi:type="dcterms:W3CDTF">2013-09-23T14:39:00Z</dcterms:created>
  <dcterms:modified xsi:type="dcterms:W3CDTF">2013-09-23T14:39:00Z</dcterms:modified>
</cp:coreProperties>
</file>