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9999" w14:textId="77777777" w:rsidR="00EA75CB" w:rsidRDefault="006B5476" w:rsidP="006B5476">
      <w:pPr>
        <w:jc w:val="center"/>
      </w:pPr>
      <w:r>
        <w:rPr>
          <w:noProof/>
        </w:rPr>
        <w:drawing>
          <wp:inline distT="0" distB="0" distL="0" distR="0" wp14:anchorId="192DD5DA" wp14:editId="0E71D0E8">
            <wp:extent cx="2914650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900" cy="5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E5D18" w14:textId="03EE914E" w:rsidR="003F0801" w:rsidRDefault="003F0801" w:rsidP="00082023">
      <w:pPr>
        <w:spacing w:after="0"/>
        <w:jc w:val="center"/>
        <w:rPr>
          <w:sz w:val="32"/>
          <w:szCs w:val="32"/>
        </w:rPr>
      </w:pPr>
      <w:r w:rsidRPr="00082023">
        <w:rPr>
          <w:sz w:val="32"/>
          <w:szCs w:val="32"/>
        </w:rPr>
        <w:t>202</w:t>
      </w:r>
      <w:r w:rsidR="001001F1">
        <w:rPr>
          <w:sz w:val="32"/>
          <w:szCs w:val="32"/>
        </w:rPr>
        <w:t>3</w:t>
      </w:r>
      <w:r w:rsidRPr="00082023">
        <w:rPr>
          <w:sz w:val="32"/>
          <w:szCs w:val="32"/>
        </w:rPr>
        <w:t xml:space="preserve"> – 202</w:t>
      </w:r>
      <w:r w:rsidR="001001F1">
        <w:rPr>
          <w:sz w:val="32"/>
          <w:szCs w:val="32"/>
        </w:rPr>
        <w:t>4</w:t>
      </w:r>
      <w:r w:rsidRPr="00082023">
        <w:rPr>
          <w:sz w:val="32"/>
          <w:szCs w:val="32"/>
        </w:rPr>
        <w:t xml:space="preserve"> Seminar Series</w:t>
      </w:r>
    </w:p>
    <w:p w14:paraId="68964BBD" w14:textId="77777777" w:rsidR="003F0801" w:rsidRPr="008022D7" w:rsidRDefault="003F0801" w:rsidP="0008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2D7">
        <w:rPr>
          <w:rFonts w:ascii="Times New Roman" w:hAnsi="Times New Roman" w:cs="Times New Roman"/>
          <w:sz w:val="24"/>
          <w:szCs w:val="24"/>
        </w:rPr>
        <w:t>Wednesdays, 4 – 5pm</w:t>
      </w:r>
    </w:p>
    <w:p w14:paraId="68E492AF" w14:textId="3B86791D" w:rsidR="003F0801" w:rsidRPr="008022D7" w:rsidRDefault="0011783C" w:rsidP="0008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John Morgan Building, Barchi Library</w:t>
      </w:r>
    </w:p>
    <w:p w14:paraId="3EC70DA6" w14:textId="75636727" w:rsidR="0011783C" w:rsidRDefault="0011783C" w:rsidP="0008202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938CF" w14:textId="53664A03" w:rsidR="0011783C" w:rsidRPr="008022D7" w:rsidRDefault="0011783C" w:rsidP="0008202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Subject to Change</w:t>
      </w:r>
    </w:p>
    <w:p w14:paraId="52E4C931" w14:textId="77777777" w:rsidR="001B7483" w:rsidRDefault="001B7483" w:rsidP="00082023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890"/>
        <w:gridCol w:w="3510"/>
        <w:gridCol w:w="2070"/>
      </w:tblGrid>
      <w:tr w:rsidR="008022D7" w:rsidRPr="00F92B1C" w14:paraId="06058ED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E072F26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A8902E" w14:textId="5951EE45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20, 2023</w:t>
            </w:r>
          </w:p>
        </w:tc>
        <w:tc>
          <w:tcPr>
            <w:tcW w:w="3510" w:type="dxa"/>
          </w:tcPr>
          <w:p w14:paraId="0ADFC5B1" w14:textId="647BC2D5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Nathaniel Hartnett, PhD – Harvard University </w:t>
            </w:r>
          </w:p>
        </w:tc>
        <w:tc>
          <w:tcPr>
            <w:tcW w:w="2070" w:type="dxa"/>
          </w:tcPr>
          <w:p w14:paraId="45AFD830" w14:textId="7C8B67B0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Valerie Sydnor</w:t>
            </w:r>
          </w:p>
        </w:tc>
      </w:tr>
      <w:tr w:rsidR="008022D7" w:rsidRPr="00F92B1C" w14:paraId="35D4E164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E44B88D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68BDC8" w14:textId="79DCD077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4</w:t>
            </w:r>
          </w:p>
        </w:tc>
        <w:tc>
          <w:tcPr>
            <w:tcW w:w="3510" w:type="dxa"/>
          </w:tcPr>
          <w:p w14:paraId="4BA4E154" w14:textId="26EBD0FC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Patrick Rothwell, PhD – University of Minnesota</w:t>
            </w:r>
          </w:p>
        </w:tc>
        <w:tc>
          <w:tcPr>
            <w:tcW w:w="2070" w:type="dxa"/>
          </w:tcPr>
          <w:p w14:paraId="0F6521F8" w14:textId="28943B67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 Schmidt</w:t>
            </w:r>
          </w:p>
        </w:tc>
      </w:tr>
      <w:tr w:rsidR="008022D7" w:rsidRPr="00F92B1C" w14:paraId="4D6BA162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2D778F1" w14:textId="77777777" w:rsidR="008022D7" w:rsidRPr="008022D7" w:rsidRDefault="008022D7" w:rsidP="00FF5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AEDE75" w14:textId="77777777" w:rsidR="008022D7" w:rsidRDefault="001001F1" w:rsidP="00FF5A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25</w:t>
            </w:r>
          </w:p>
          <w:p w14:paraId="703177AC" w14:textId="77777777" w:rsidR="001001F1" w:rsidRPr="0011783C" w:rsidRDefault="001001F1" w:rsidP="00FF5A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1783C">
              <w:rPr>
                <w:rFonts w:cstheme="minorHAnsi"/>
                <w:color w:val="FF0000"/>
                <w:sz w:val="20"/>
                <w:szCs w:val="20"/>
              </w:rPr>
              <w:t>Flexner Lecture</w:t>
            </w:r>
            <w:r w:rsidR="0011783C" w:rsidRPr="0011783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5F47978E" w14:textId="02C8612A" w:rsidR="0011783C" w:rsidRPr="008022D7" w:rsidRDefault="0011783C" w:rsidP="00FF5A9D">
            <w:pPr>
              <w:rPr>
                <w:rFonts w:cstheme="minorHAnsi"/>
                <w:sz w:val="20"/>
                <w:szCs w:val="20"/>
              </w:rPr>
            </w:pPr>
            <w:r w:rsidRPr="0011783C">
              <w:rPr>
                <w:rFonts w:cstheme="minorHAnsi"/>
                <w:color w:val="FF0000"/>
                <w:sz w:val="20"/>
                <w:szCs w:val="20"/>
              </w:rPr>
              <w:t>Class of 62 Auditorium</w:t>
            </w:r>
          </w:p>
        </w:tc>
        <w:tc>
          <w:tcPr>
            <w:tcW w:w="3510" w:type="dxa"/>
          </w:tcPr>
          <w:p w14:paraId="61834EA7" w14:textId="6823BE73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Tony Wyss Coray, PhD – Stanford University</w:t>
            </w:r>
          </w:p>
        </w:tc>
        <w:tc>
          <w:tcPr>
            <w:tcW w:w="2070" w:type="dxa"/>
          </w:tcPr>
          <w:p w14:paraId="056D4E90" w14:textId="0BD8A62C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Orthmann-Murphy, Amit Bar-Or</w:t>
            </w:r>
          </w:p>
        </w:tc>
      </w:tr>
      <w:tr w:rsidR="0081513F" w:rsidRPr="00F92B1C" w14:paraId="5821C176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EC980C7" w14:textId="77777777" w:rsidR="0081513F" w:rsidRPr="008022D7" w:rsidRDefault="0081513F" w:rsidP="00FF5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5E472E" w14:textId="3A184320" w:rsidR="0081513F" w:rsidRDefault="0081513F" w:rsidP="00FF5A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 1</w:t>
            </w:r>
          </w:p>
        </w:tc>
        <w:tc>
          <w:tcPr>
            <w:tcW w:w="3510" w:type="dxa"/>
          </w:tcPr>
          <w:p w14:paraId="12DD9757" w14:textId="78898DD5" w:rsidR="0081513F" w:rsidRDefault="0081513F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Drew Adams, PhD – Case Western University</w:t>
            </w:r>
          </w:p>
        </w:tc>
        <w:tc>
          <w:tcPr>
            <w:tcW w:w="2070" w:type="dxa"/>
          </w:tcPr>
          <w:p w14:paraId="5A03A019" w14:textId="5945BA79" w:rsidR="0081513F" w:rsidRDefault="0081513F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Erica Korb</w:t>
            </w:r>
          </w:p>
        </w:tc>
      </w:tr>
      <w:tr w:rsidR="0081513F" w:rsidRPr="00F92B1C" w14:paraId="6366CE1B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25342D4" w14:textId="77777777" w:rsidR="0081513F" w:rsidRPr="008022D7" w:rsidRDefault="0081513F" w:rsidP="00FF5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3768E7" w14:textId="5CADC6F9" w:rsidR="0081513F" w:rsidRDefault="0081513F" w:rsidP="00FF5A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 8</w:t>
            </w:r>
          </w:p>
        </w:tc>
        <w:tc>
          <w:tcPr>
            <w:tcW w:w="3510" w:type="dxa"/>
          </w:tcPr>
          <w:p w14:paraId="2BC02E00" w14:textId="4F8795D0" w:rsidR="0081513F" w:rsidRDefault="0081513F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Ami Citri, PhD – Case Western University </w:t>
            </w:r>
          </w:p>
        </w:tc>
        <w:tc>
          <w:tcPr>
            <w:tcW w:w="2070" w:type="dxa"/>
          </w:tcPr>
          <w:p w14:paraId="06B185CD" w14:textId="3D889390" w:rsidR="0081513F" w:rsidRDefault="0081513F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 Fuccillo</w:t>
            </w:r>
          </w:p>
        </w:tc>
      </w:tr>
      <w:tr w:rsidR="008022D7" w:rsidRPr="00F92B1C" w14:paraId="3B6BA107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51B19D9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BB6D3A" w14:textId="22586C36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 6</w:t>
            </w:r>
          </w:p>
        </w:tc>
        <w:tc>
          <w:tcPr>
            <w:tcW w:w="3510" w:type="dxa"/>
          </w:tcPr>
          <w:p w14:paraId="2E55EC86" w14:textId="775FD400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 Chahrour. PhD – University of Texas Southwestern Med. Ctr</w:t>
            </w:r>
          </w:p>
        </w:tc>
        <w:tc>
          <w:tcPr>
            <w:tcW w:w="2070" w:type="dxa"/>
          </w:tcPr>
          <w:p w14:paraId="315F988A" w14:textId="101A0F28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Zhou</w:t>
            </w:r>
          </w:p>
        </w:tc>
      </w:tr>
      <w:tr w:rsidR="008022D7" w:rsidRPr="00F92B1C" w14:paraId="3F3ACA97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B0D5A8B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574789" w14:textId="5566D02B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January 31, 2024</w:t>
            </w:r>
          </w:p>
        </w:tc>
        <w:tc>
          <w:tcPr>
            <w:tcW w:w="3510" w:type="dxa"/>
          </w:tcPr>
          <w:p w14:paraId="685B9A29" w14:textId="0AA30B0C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 O’Connell, PhD- Stanford University</w:t>
            </w:r>
          </w:p>
        </w:tc>
        <w:tc>
          <w:tcPr>
            <w:tcW w:w="2070" w:type="dxa"/>
          </w:tcPr>
          <w:p w14:paraId="1D3617C6" w14:textId="0A5C6E59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Gregory Corder</w:t>
            </w:r>
          </w:p>
        </w:tc>
      </w:tr>
      <w:tr w:rsidR="008022D7" w:rsidRPr="00F92B1C" w14:paraId="5A817753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7ADD85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9108E9" w14:textId="2BCE8B2E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7</w:t>
            </w:r>
          </w:p>
        </w:tc>
        <w:tc>
          <w:tcPr>
            <w:tcW w:w="3510" w:type="dxa"/>
          </w:tcPr>
          <w:p w14:paraId="38975B14" w14:textId="3C23465A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Tuthill, PhD – University of Washington</w:t>
            </w:r>
          </w:p>
        </w:tc>
        <w:tc>
          <w:tcPr>
            <w:tcW w:w="2070" w:type="dxa"/>
          </w:tcPr>
          <w:p w14:paraId="218DDDC4" w14:textId="60A3B7F3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Kayser</w:t>
            </w:r>
          </w:p>
        </w:tc>
      </w:tr>
      <w:tr w:rsidR="008022D7" w:rsidRPr="00F92B1C" w14:paraId="186FA54F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3CBA42A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65A026" w14:textId="1FC53EE2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28</w:t>
            </w:r>
          </w:p>
        </w:tc>
        <w:tc>
          <w:tcPr>
            <w:tcW w:w="3510" w:type="dxa"/>
          </w:tcPr>
          <w:p w14:paraId="001C0D92" w14:textId="3EBACD24" w:rsidR="008022D7" w:rsidRPr="008022D7" w:rsidRDefault="001001F1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Leopold, PhD – NIMH</w:t>
            </w:r>
          </w:p>
        </w:tc>
        <w:tc>
          <w:tcPr>
            <w:tcW w:w="2070" w:type="dxa"/>
          </w:tcPr>
          <w:p w14:paraId="4F41553B" w14:textId="129FBE16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Beauchamp, Michael Acaro</w:t>
            </w:r>
          </w:p>
        </w:tc>
      </w:tr>
      <w:tr w:rsidR="008022D7" w:rsidRPr="00F92B1C" w14:paraId="6B587758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E2586A4" w14:textId="77777777" w:rsidR="008022D7" w:rsidRPr="008022D7" w:rsidRDefault="008022D7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AB0B3B" w14:textId="70DF5D61" w:rsidR="008022D7" w:rsidRPr="008022D7" w:rsidRDefault="001001F1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17</w:t>
            </w:r>
          </w:p>
        </w:tc>
        <w:tc>
          <w:tcPr>
            <w:tcW w:w="3510" w:type="dxa"/>
          </w:tcPr>
          <w:p w14:paraId="6BBDB0E4" w14:textId="1960EEF1" w:rsidR="008022D7" w:rsidRPr="008022D7" w:rsidRDefault="0011783C" w:rsidP="008022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Fabienne Poulain, PhD – University of South Carolina</w:t>
            </w:r>
          </w:p>
        </w:tc>
        <w:tc>
          <w:tcPr>
            <w:tcW w:w="2070" w:type="dxa"/>
          </w:tcPr>
          <w:p w14:paraId="67380659" w14:textId="6C0D5FF1" w:rsidR="008022D7" w:rsidRPr="008022D7" w:rsidRDefault="0011783C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Granato</w:t>
            </w:r>
          </w:p>
        </w:tc>
      </w:tr>
      <w:tr w:rsidR="008646FB" w:rsidRPr="00F92B1C" w14:paraId="79E6F54E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DE3011F" w14:textId="77777777" w:rsidR="008646FB" w:rsidRPr="008022D7" w:rsidRDefault="008646FB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AEE6E3" w14:textId="61694882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13</w:t>
            </w:r>
          </w:p>
        </w:tc>
        <w:tc>
          <w:tcPr>
            <w:tcW w:w="3510" w:type="dxa"/>
          </w:tcPr>
          <w:p w14:paraId="18DC907F" w14:textId="433AEDB9" w:rsidR="008646FB" w:rsidRDefault="008646FB" w:rsidP="008022D7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Fransico Javier Quintana, PhD – Harvard</w:t>
            </w:r>
          </w:p>
        </w:tc>
        <w:tc>
          <w:tcPr>
            <w:tcW w:w="2070" w:type="dxa"/>
          </w:tcPr>
          <w:p w14:paraId="60A01F8B" w14:textId="046B74AD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Amit Bar-Or</w:t>
            </w:r>
          </w:p>
        </w:tc>
      </w:tr>
      <w:tr w:rsidR="008646FB" w:rsidRPr="00F92B1C" w14:paraId="0FF03DCB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050B3DE" w14:textId="77777777" w:rsidR="008646FB" w:rsidRPr="008022D7" w:rsidRDefault="008646FB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111934" w14:textId="72F7AA16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27</w:t>
            </w:r>
          </w:p>
        </w:tc>
        <w:tc>
          <w:tcPr>
            <w:tcW w:w="3510" w:type="dxa"/>
          </w:tcPr>
          <w:p w14:paraId="6200934A" w14:textId="222A16E3" w:rsidR="008646FB" w:rsidRDefault="008646FB" w:rsidP="008022D7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Iyla Monosov, PhD – Washington University, School of Medicine in St. Louis</w:t>
            </w:r>
          </w:p>
        </w:tc>
        <w:tc>
          <w:tcPr>
            <w:tcW w:w="2070" w:type="dxa"/>
          </w:tcPr>
          <w:p w14:paraId="4B1F6EF3" w14:textId="1232C9E5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Greg Corder</w:t>
            </w:r>
          </w:p>
        </w:tc>
      </w:tr>
      <w:tr w:rsidR="008646FB" w:rsidRPr="00F92B1C" w14:paraId="39C8A89F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3669933" w14:textId="77777777" w:rsidR="008646FB" w:rsidRPr="008022D7" w:rsidRDefault="008646FB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D69399" w14:textId="5FC08618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 (Full Day)</w:t>
            </w:r>
          </w:p>
          <w:p w14:paraId="2BEB21F3" w14:textId="77777777" w:rsidR="008646FB" w:rsidRDefault="008646FB" w:rsidP="008646F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46FB">
              <w:rPr>
                <w:rFonts w:cstheme="minorHAnsi"/>
                <w:color w:val="FF0000"/>
                <w:sz w:val="20"/>
                <w:szCs w:val="20"/>
              </w:rPr>
              <w:t>“Year of Neuroimmunology” 39</w:t>
            </w:r>
            <w:r w:rsidRPr="008646FB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Pr="008646FB">
              <w:rPr>
                <w:rFonts w:cstheme="minorHAnsi"/>
                <w:color w:val="FF0000"/>
                <w:sz w:val="20"/>
                <w:szCs w:val="20"/>
              </w:rPr>
              <w:t xml:space="preserve"> Annual Symposium</w:t>
            </w:r>
          </w:p>
          <w:p w14:paraId="120FDCBF" w14:textId="16D46127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Rubenstein Auditorium, Smilow</w:t>
            </w:r>
          </w:p>
        </w:tc>
        <w:tc>
          <w:tcPr>
            <w:tcW w:w="3510" w:type="dxa"/>
          </w:tcPr>
          <w:p w14:paraId="0AA6B971" w14:textId="77777777" w:rsidR="008646FB" w:rsidRDefault="008646FB" w:rsidP="008022D7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Katerina Akassoglou, PhD – UCSF, Gladstone</w:t>
            </w:r>
          </w:p>
          <w:p w14:paraId="05944D1A" w14:textId="15F2ED64" w:rsidR="008646FB" w:rsidRDefault="008646FB" w:rsidP="008022D7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Marco Colonna, MD – Washington Univ.</w:t>
            </w:r>
          </w:p>
        </w:tc>
        <w:tc>
          <w:tcPr>
            <w:tcW w:w="2070" w:type="dxa"/>
          </w:tcPr>
          <w:p w14:paraId="255E9D63" w14:textId="77777777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6FB" w:rsidRPr="00F92B1C" w14:paraId="416131F1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7A1E001" w14:textId="77777777" w:rsidR="008646FB" w:rsidRPr="008022D7" w:rsidRDefault="008646FB" w:rsidP="001B74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1B32DF" w14:textId="7D5C0071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10</w:t>
            </w:r>
          </w:p>
        </w:tc>
        <w:tc>
          <w:tcPr>
            <w:tcW w:w="3510" w:type="dxa"/>
          </w:tcPr>
          <w:p w14:paraId="067B6ACF" w14:textId="1D0E54FC" w:rsidR="008646FB" w:rsidRDefault="008646FB" w:rsidP="008022D7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William Renthal, PhD – Harvard University</w:t>
            </w:r>
          </w:p>
        </w:tc>
        <w:tc>
          <w:tcPr>
            <w:tcW w:w="2070" w:type="dxa"/>
          </w:tcPr>
          <w:p w14:paraId="47BD39DA" w14:textId="51E6A0C1" w:rsidR="008646FB" w:rsidRDefault="008646FB" w:rsidP="001B7483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Wenqin Luo</w:t>
            </w:r>
          </w:p>
        </w:tc>
      </w:tr>
      <w:tr w:rsidR="008646FB" w:rsidRPr="00F92B1C" w14:paraId="32AC3123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AF71183" w14:textId="77777777" w:rsidR="008646FB" w:rsidRPr="008022D7" w:rsidRDefault="008646FB" w:rsidP="008646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67D263" w14:textId="4E0D4650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17</w:t>
            </w:r>
          </w:p>
        </w:tc>
        <w:tc>
          <w:tcPr>
            <w:tcW w:w="3510" w:type="dxa"/>
          </w:tcPr>
          <w:p w14:paraId="70FF0D48" w14:textId="6E4F3FA7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Fabienne Poulain, PhD – University of South Carolina</w:t>
            </w:r>
          </w:p>
        </w:tc>
        <w:tc>
          <w:tcPr>
            <w:tcW w:w="2070" w:type="dxa"/>
          </w:tcPr>
          <w:p w14:paraId="03AD83F6" w14:textId="7149ECA4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Granato</w:t>
            </w:r>
          </w:p>
        </w:tc>
      </w:tr>
      <w:tr w:rsidR="008646FB" w:rsidRPr="00F92B1C" w14:paraId="0BDB061F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471751A" w14:textId="77777777" w:rsidR="008646FB" w:rsidRPr="008022D7" w:rsidRDefault="008646FB" w:rsidP="008646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A66A05" w14:textId="7BDDEC5C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24</w:t>
            </w:r>
          </w:p>
        </w:tc>
        <w:tc>
          <w:tcPr>
            <w:tcW w:w="3510" w:type="dxa"/>
          </w:tcPr>
          <w:p w14:paraId="6E3E1A28" w14:textId="6EC6DFD0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Drew Kiraly, MD, PhD – Icahn School of Medicine at Mount Sinai</w:t>
            </w:r>
          </w:p>
        </w:tc>
        <w:tc>
          <w:tcPr>
            <w:tcW w:w="2070" w:type="dxa"/>
          </w:tcPr>
          <w:p w14:paraId="5F7E504A" w14:textId="3C0EFB0A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Elizabeth Heller</w:t>
            </w:r>
          </w:p>
        </w:tc>
      </w:tr>
      <w:tr w:rsidR="008646FB" w:rsidRPr="00F92B1C" w14:paraId="634816E4" w14:textId="77777777" w:rsidTr="00C34AF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E0E63C2" w14:textId="77777777" w:rsidR="008646FB" w:rsidRPr="008022D7" w:rsidRDefault="008646FB" w:rsidP="008646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15BAEE" w14:textId="2AE62128" w:rsid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1</w:t>
            </w:r>
          </w:p>
        </w:tc>
        <w:tc>
          <w:tcPr>
            <w:tcW w:w="3510" w:type="dxa"/>
          </w:tcPr>
          <w:p w14:paraId="31B111CE" w14:textId="0801AF0D" w:rsidR="008646FB" w:rsidRP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Joshua Dudman, PhD – HHMI, Janeila</w:t>
            </w:r>
          </w:p>
        </w:tc>
        <w:tc>
          <w:tcPr>
            <w:tcW w:w="2070" w:type="dxa"/>
          </w:tcPr>
          <w:p w14:paraId="7104E167" w14:textId="2E9FE8AC" w:rsidR="008646FB" w:rsidRPr="008646FB" w:rsidRDefault="008646FB" w:rsidP="008646FB">
            <w:pPr>
              <w:rPr>
                <w:rFonts w:cstheme="minorHAnsi"/>
                <w:sz w:val="20"/>
                <w:szCs w:val="20"/>
              </w:rPr>
            </w:pPr>
            <w:r w:rsidRPr="008646FB">
              <w:rPr>
                <w:rFonts w:cstheme="minorHAnsi"/>
                <w:sz w:val="20"/>
                <w:szCs w:val="20"/>
              </w:rPr>
              <w:t>Marc Fuccillo</w:t>
            </w:r>
          </w:p>
        </w:tc>
      </w:tr>
    </w:tbl>
    <w:p w14:paraId="636AF45F" w14:textId="77777777" w:rsidR="001B7483" w:rsidRPr="008022D7" w:rsidRDefault="001B7483" w:rsidP="001B7483">
      <w:pPr>
        <w:spacing w:after="0"/>
        <w:rPr>
          <w:rFonts w:ascii="Calibri" w:hAnsi="Calibri" w:cs="Calibri"/>
          <w:color w:val="FF0000"/>
          <w:sz w:val="20"/>
          <w:szCs w:val="20"/>
        </w:rPr>
      </w:pPr>
    </w:p>
    <w:sectPr w:rsidR="001B7483" w:rsidRPr="008022D7" w:rsidSect="006B5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76"/>
    <w:rsid w:val="00082023"/>
    <w:rsid w:val="001001F1"/>
    <w:rsid w:val="0011783C"/>
    <w:rsid w:val="001758CB"/>
    <w:rsid w:val="00194A7A"/>
    <w:rsid w:val="001B7483"/>
    <w:rsid w:val="0023633B"/>
    <w:rsid w:val="003A29B0"/>
    <w:rsid w:val="003F0801"/>
    <w:rsid w:val="004837F3"/>
    <w:rsid w:val="006072EA"/>
    <w:rsid w:val="00694D30"/>
    <w:rsid w:val="006B5476"/>
    <w:rsid w:val="008022D7"/>
    <w:rsid w:val="0081513F"/>
    <w:rsid w:val="008646FB"/>
    <w:rsid w:val="00A35A53"/>
    <w:rsid w:val="00AC40C7"/>
    <w:rsid w:val="00B92853"/>
    <w:rsid w:val="00C34AFD"/>
    <w:rsid w:val="00D91F82"/>
    <w:rsid w:val="00E733AF"/>
    <w:rsid w:val="00EA75CB"/>
    <w:rsid w:val="00F92B1C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29C7"/>
  <w15:chartTrackingRefBased/>
  <w15:docId w15:val="{5BBFFBBB-D65D-4213-801D-D78F20A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Fowlkes</dc:creator>
  <cp:keywords/>
  <dc:description/>
  <cp:lastModifiedBy>Dominic Homac</cp:lastModifiedBy>
  <cp:revision>3</cp:revision>
  <dcterms:created xsi:type="dcterms:W3CDTF">2023-09-20T16:07:00Z</dcterms:created>
  <dcterms:modified xsi:type="dcterms:W3CDTF">2023-12-12T19:26:00Z</dcterms:modified>
</cp:coreProperties>
</file>