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D3F2" w14:textId="5B69805E" w:rsidR="005E0839" w:rsidRPr="001B5A25" w:rsidRDefault="005E0839">
      <w:pPr>
        <w:rPr>
          <w:rFonts w:cs="Arial"/>
          <w:szCs w:val="22"/>
        </w:rPr>
      </w:pPr>
      <w:r w:rsidRPr="009B47D7">
        <w:rPr>
          <w:rFonts w:cs="Arial"/>
          <w:szCs w:val="22"/>
        </w:rPr>
        <w:t xml:space="preserve">RCR training </w:t>
      </w:r>
      <w:r w:rsidRPr="009B47D7">
        <w:rPr>
          <w:rFonts w:cs="Arial"/>
          <w:b/>
          <w:szCs w:val="22"/>
        </w:rPr>
        <w:t>exceeds NIH recommendation</w:t>
      </w:r>
      <w:r w:rsidR="001F5991" w:rsidRPr="009B47D7">
        <w:rPr>
          <w:rFonts w:cs="Arial"/>
          <w:b/>
          <w:szCs w:val="22"/>
        </w:rPr>
        <w:t>s</w:t>
      </w:r>
      <w:r w:rsidR="00360FB5" w:rsidRPr="009B47D7">
        <w:rPr>
          <w:rFonts w:cs="Arial"/>
          <w:szCs w:val="22"/>
        </w:rPr>
        <w:t xml:space="preserve">, with </w:t>
      </w:r>
      <w:r w:rsidR="00BF0B0D" w:rsidRPr="009B47D7">
        <w:rPr>
          <w:rFonts w:cs="Arial"/>
          <w:b/>
          <w:bCs/>
          <w:szCs w:val="22"/>
        </w:rPr>
        <w:t>&gt;</w:t>
      </w:r>
      <w:r w:rsidR="007D7296" w:rsidRPr="009B47D7">
        <w:rPr>
          <w:rFonts w:cs="Arial"/>
          <w:b/>
          <w:bCs/>
          <w:szCs w:val="22"/>
        </w:rPr>
        <w:t>20</w:t>
      </w:r>
      <w:r w:rsidRPr="009B47D7">
        <w:rPr>
          <w:rFonts w:cs="Arial"/>
          <w:b/>
          <w:szCs w:val="22"/>
        </w:rPr>
        <w:t xml:space="preserve"> hours of </w:t>
      </w:r>
      <w:r w:rsidR="004D5FEB" w:rsidRPr="009B47D7">
        <w:rPr>
          <w:rFonts w:cs="Arial"/>
          <w:b/>
          <w:szCs w:val="22"/>
        </w:rPr>
        <w:t xml:space="preserve">face-to-face </w:t>
      </w:r>
      <w:r w:rsidRPr="009B47D7">
        <w:rPr>
          <w:rFonts w:cs="Arial"/>
          <w:b/>
          <w:szCs w:val="22"/>
        </w:rPr>
        <w:t>training</w:t>
      </w:r>
      <w:r w:rsidR="00473C0B" w:rsidRPr="009B47D7">
        <w:rPr>
          <w:rFonts w:cs="Arial"/>
          <w:szCs w:val="22"/>
        </w:rPr>
        <w:t xml:space="preserve"> </w:t>
      </w:r>
      <w:r w:rsidR="004D5FEB" w:rsidRPr="009B47D7">
        <w:rPr>
          <w:rFonts w:cs="Arial"/>
          <w:b/>
          <w:szCs w:val="22"/>
        </w:rPr>
        <w:t>with</w:t>
      </w:r>
      <w:r w:rsidR="00473C0B" w:rsidRPr="009B47D7">
        <w:rPr>
          <w:rFonts w:cs="Arial"/>
          <w:b/>
          <w:szCs w:val="22"/>
        </w:rPr>
        <w:t xml:space="preserve"> faculty</w:t>
      </w:r>
      <w:r w:rsidR="004D5FEB" w:rsidRPr="009B47D7">
        <w:rPr>
          <w:rFonts w:cs="Arial"/>
          <w:szCs w:val="22"/>
        </w:rPr>
        <w:t xml:space="preserve"> in a discussion format</w:t>
      </w:r>
      <w:r w:rsidR="00923310" w:rsidRPr="009B47D7">
        <w:rPr>
          <w:rFonts w:cs="Arial"/>
          <w:szCs w:val="22"/>
        </w:rPr>
        <w:t xml:space="preserve"> over five </w:t>
      </w:r>
      <w:r w:rsidR="00522631" w:rsidRPr="009B47D7">
        <w:rPr>
          <w:rFonts w:cs="Arial"/>
          <w:szCs w:val="22"/>
        </w:rPr>
        <w:t>years</w:t>
      </w:r>
      <w:r w:rsidRPr="009B47D7">
        <w:rPr>
          <w:rFonts w:cs="Arial"/>
          <w:szCs w:val="22"/>
        </w:rPr>
        <w:t>, and</w:t>
      </w:r>
      <w:r w:rsidR="001F5991" w:rsidRPr="009B47D7">
        <w:rPr>
          <w:rFonts w:cs="Arial"/>
          <w:szCs w:val="22"/>
        </w:rPr>
        <w:t xml:space="preserve"> an </w:t>
      </w:r>
      <w:r w:rsidR="001F5991" w:rsidRPr="009B47D7">
        <w:rPr>
          <w:rFonts w:cs="Arial"/>
          <w:szCs w:val="22"/>
          <w:u w:val="single"/>
        </w:rPr>
        <w:t>additional</w:t>
      </w:r>
      <w:r w:rsidR="001F5991" w:rsidRPr="009B47D7">
        <w:rPr>
          <w:rFonts w:cs="Arial"/>
          <w:szCs w:val="22"/>
        </w:rPr>
        <w:t xml:space="preserve"> 3 hours of online instruction</w:t>
      </w:r>
      <w:r w:rsidRPr="009B47D7">
        <w:rPr>
          <w:rFonts w:cs="Arial"/>
          <w:szCs w:val="22"/>
        </w:rPr>
        <w:t xml:space="preserve">. </w:t>
      </w:r>
      <w:r w:rsidR="00822027" w:rsidRPr="009B47D7">
        <w:rPr>
          <w:rFonts w:cs="Arial"/>
          <w:szCs w:val="22"/>
        </w:rPr>
        <w:t xml:space="preserve">Participation of both trainees and faculty is recorded by the program. </w:t>
      </w:r>
      <w:r w:rsidR="001B5A25" w:rsidRPr="009B47D7">
        <w:rPr>
          <w:rFonts w:cs="Arial"/>
          <w:szCs w:val="22"/>
        </w:rPr>
        <w:t>S</w:t>
      </w:r>
      <w:r w:rsidR="00473C0B" w:rsidRPr="009B47D7">
        <w:rPr>
          <w:rFonts w:cs="Arial"/>
          <w:szCs w:val="22"/>
        </w:rPr>
        <w:t xml:space="preserve">tudents are exposed to </w:t>
      </w:r>
      <w:r w:rsidR="00473C0B" w:rsidRPr="009B47D7">
        <w:rPr>
          <w:rFonts w:cs="Arial"/>
          <w:b/>
          <w:szCs w:val="22"/>
        </w:rPr>
        <w:t xml:space="preserve">all </w:t>
      </w:r>
      <w:r w:rsidR="00A45661" w:rsidRPr="009B47D7">
        <w:rPr>
          <w:rFonts w:cs="Arial"/>
          <w:b/>
          <w:szCs w:val="22"/>
        </w:rPr>
        <w:t>topics</w:t>
      </w:r>
      <w:r w:rsidR="00473C0B" w:rsidRPr="009B47D7">
        <w:rPr>
          <w:rFonts w:cs="Arial"/>
          <w:szCs w:val="22"/>
        </w:rPr>
        <w:t xml:space="preserve"> recommended by NIH, including</w:t>
      </w:r>
      <w:r w:rsidR="0011790A" w:rsidRPr="009B47D7">
        <w:rPr>
          <w:rFonts w:cs="Arial"/>
          <w:szCs w:val="22"/>
        </w:rPr>
        <w:t xml:space="preserve"> </w:t>
      </w:r>
      <w:r w:rsidR="00215C08" w:rsidRPr="009B47D7">
        <w:rPr>
          <w:rFonts w:cs="Arial"/>
          <w:i/>
          <w:iCs/>
          <w:szCs w:val="22"/>
        </w:rPr>
        <w:t>R</w:t>
      </w:r>
      <w:r w:rsidR="00473C0B" w:rsidRPr="009B47D7">
        <w:rPr>
          <w:rFonts w:cs="Arial"/>
          <w:i/>
          <w:iCs/>
          <w:szCs w:val="22"/>
        </w:rPr>
        <w:t xml:space="preserve">esearch </w:t>
      </w:r>
      <w:r w:rsidR="00215C08" w:rsidRPr="009B47D7">
        <w:rPr>
          <w:rFonts w:cs="Arial"/>
          <w:i/>
          <w:iCs/>
          <w:szCs w:val="22"/>
        </w:rPr>
        <w:t>M</w:t>
      </w:r>
      <w:r w:rsidR="00473C0B" w:rsidRPr="009B47D7">
        <w:rPr>
          <w:rFonts w:cs="Arial"/>
          <w:i/>
          <w:iCs/>
          <w:szCs w:val="22"/>
        </w:rPr>
        <w:t>isconduct</w:t>
      </w:r>
      <w:r w:rsidR="00215C08" w:rsidRPr="009B47D7">
        <w:rPr>
          <w:rFonts w:cs="Arial"/>
          <w:szCs w:val="22"/>
        </w:rPr>
        <w:t>;</w:t>
      </w:r>
      <w:r w:rsidR="00473C0B" w:rsidRPr="009B47D7">
        <w:rPr>
          <w:rFonts w:cs="Arial"/>
          <w:szCs w:val="22"/>
        </w:rPr>
        <w:t xml:space="preserve"> </w:t>
      </w:r>
      <w:r w:rsidR="00215C08" w:rsidRPr="009B47D7">
        <w:rPr>
          <w:rFonts w:cs="Arial"/>
          <w:i/>
          <w:iCs/>
          <w:szCs w:val="22"/>
        </w:rPr>
        <w:t>D</w:t>
      </w:r>
      <w:r w:rsidR="00473C0B" w:rsidRPr="009B47D7">
        <w:rPr>
          <w:rFonts w:cs="Arial"/>
          <w:i/>
          <w:iCs/>
          <w:szCs w:val="22"/>
        </w:rPr>
        <w:t xml:space="preserve">ata </w:t>
      </w:r>
      <w:r w:rsidR="00215C08" w:rsidRPr="009B47D7">
        <w:rPr>
          <w:rFonts w:cs="Arial"/>
          <w:i/>
          <w:iCs/>
          <w:szCs w:val="22"/>
        </w:rPr>
        <w:t>A</w:t>
      </w:r>
      <w:r w:rsidR="00473C0B" w:rsidRPr="009B47D7">
        <w:rPr>
          <w:rFonts w:cs="Arial"/>
          <w:i/>
          <w:iCs/>
          <w:szCs w:val="22"/>
        </w:rPr>
        <w:t>cquisition</w:t>
      </w:r>
      <w:r w:rsidR="001C0955" w:rsidRPr="009B47D7">
        <w:rPr>
          <w:rFonts w:cs="Arial"/>
          <w:i/>
          <w:iCs/>
          <w:szCs w:val="22"/>
        </w:rPr>
        <w:t>,</w:t>
      </w:r>
      <w:r w:rsidR="00473C0B" w:rsidRPr="009B47D7">
        <w:rPr>
          <w:rFonts w:cs="Arial"/>
          <w:i/>
          <w:iCs/>
          <w:szCs w:val="22"/>
        </w:rPr>
        <w:t xml:space="preserve"> </w:t>
      </w:r>
      <w:r w:rsidR="00215C08" w:rsidRPr="009B47D7">
        <w:rPr>
          <w:rFonts w:cs="Arial"/>
          <w:i/>
          <w:iCs/>
          <w:szCs w:val="22"/>
        </w:rPr>
        <w:t>M</w:t>
      </w:r>
      <w:r w:rsidR="00473C0B" w:rsidRPr="009B47D7">
        <w:rPr>
          <w:rFonts w:cs="Arial"/>
          <w:i/>
          <w:iCs/>
          <w:szCs w:val="22"/>
        </w:rPr>
        <w:t>anagemen</w:t>
      </w:r>
      <w:r w:rsidR="00182316" w:rsidRPr="009B47D7">
        <w:rPr>
          <w:rFonts w:cs="Arial"/>
          <w:i/>
          <w:iCs/>
          <w:szCs w:val="22"/>
        </w:rPr>
        <w:t xml:space="preserve">t </w:t>
      </w:r>
      <w:r w:rsidR="001C0955" w:rsidRPr="009B47D7">
        <w:rPr>
          <w:rFonts w:cs="Arial"/>
          <w:i/>
          <w:iCs/>
          <w:szCs w:val="22"/>
        </w:rPr>
        <w:t xml:space="preserve">&amp; Confidentiality </w:t>
      </w:r>
      <w:r w:rsidR="00182316" w:rsidRPr="009B47D7">
        <w:rPr>
          <w:rFonts w:cs="Arial"/>
          <w:i/>
          <w:iCs/>
          <w:szCs w:val="22"/>
        </w:rPr>
        <w:t>(electronic records)</w:t>
      </w:r>
      <w:r w:rsidR="00D525B6" w:rsidRPr="009B47D7">
        <w:rPr>
          <w:rFonts w:cs="Arial"/>
          <w:i/>
          <w:iCs/>
          <w:szCs w:val="22"/>
        </w:rPr>
        <w:t>;</w:t>
      </w:r>
      <w:r w:rsidR="00215C08" w:rsidRPr="009B47D7">
        <w:rPr>
          <w:rFonts w:cs="Arial"/>
          <w:szCs w:val="22"/>
        </w:rPr>
        <w:t xml:space="preserve"> </w:t>
      </w:r>
      <w:r w:rsidR="00215C08" w:rsidRPr="009B47D7">
        <w:rPr>
          <w:rFonts w:cs="Arial"/>
          <w:i/>
          <w:iCs/>
          <w:szCs w:val="22"/>
        </w:rPr>
        <w:t>C</w:t>
      </w:r>
      <w:r w:rsidR="00473C0B" w:rsidRPr="009B47D7">
        <w:rPr>
          <w:rFonts w:cs="Arial"/>
          <w:i/>
          <w:iCs/>
          <w:szCs w:val="22"/>
        </w:rPr>
        <w:t xml:space="preserve">onflict of </w:t>
      </w:r>
      <w:r w:rsidR="00215C08" w:rsidRPr="009B47D7">
        <w:rPr>
          <w:rFonts w:cs="Arial"/>
          <w:i/>
          <w:iCs/>
          <w:szCs w:val="22"/>
        </w:rPr>
        <w:t>I</w:t>
      </w:r>
      <w:r w:rsidR="00473C0B" w:rsidRPr="009B47D7">
        <w:rPr>
          <w:rFonts w:cs="Arial"/>
          <w:i/>
          <w:iCs/>
          <w:szCs w:val="22"/>
        </w:rPr>
        <w:t>nterest</w:t>
      </w:r>
      <w:r w:rsidR="00215C08" w:rsidRPr="009B47D7">
        <w:rPr>
          <w:rFonts w:cs="Arial"/>
          <w:szCs w:val="22"/>
        </w:rPr>
        <w:t>;</w:t>
      </w:r>
      <w:r w:rsidR="00473C0B" w:rsidRPr="009B47D7">
        <w:rPr>
          <w:rFonts w:cs="Arial"/>
          <w:szCs w:val="22"/>
        </w:rPr>
        <w:t xml:space="preserve"> </w:t>
      </w:r>
      <w:r w:rsidR="00215C08" w:rsidRPr="009B47D7">
        <w:rPr>
          <w:rFonts w:cs="Arial"/>
          <w:i/>
          <w:iCs/>
          <w:szCs w:val="22"/>
        </w:rPr>
        <w:t>R</w:t>
      </w:r>
      <w:r w:rsidR="00473C0B" w:rsidRPr="009B47D7">
        <w:rPr>
          <w:rFonts w:cs="Arial"/>
          <w:i/>
          <w:iCs/>
          <w:szCs w:val="22"/>
        </w:rPr>
        <w:t xml:space="preserve">esponsible </w:t>
      </w:r>
      <w:r w:rsidR="00215C08" w:rsidRPr="009B47D7">
        <w:rPr>
          <w:rFonts w:cs="Arial"/>
          <w:i/>
          <w:iCs/>
          <w:szCs w:val="22"/>
        </w:rPr>
        <w:t>A</w:t>
      </w:r>
      <w:r w:rsidR="00473C0B" w:rsidRPr="009B47D7">
        <w:rPr>
          <w:rFonts w:cs="Arial"/>
          <w:i/>
          <w:iCs/>
          <w:szCs w:val="22"/>
        </w:rPr>
        <w:t>uthorship</w:t>
      </w:r>
      <w:r w:rsidR="00215C08" w:rsidRPr="009B47D7">
        <w:rPr>
          <w:rFonts w:cs="Arial"/>
          <w:i/>
          <w:iCs/>
          <w:szCs w:val="22"/>
        </w:rPr>
        <w:t xml:space="preserve"> &amp; P</w:t>
      </w:r>
      <w:r w:rsidR="00473C0B" w:rsidRPr="009B47D7">
        <w:rPr>
          <w:rFonts w:cs="Arial"/>
          <w:i/>
          <w:iCs/>
          <w:szCs w:val="22"/>
        </w:rPr>
        <w:t>eer review</w:t>
      </w:r>
      <w:r w:rsidR="00215C08" w:rsidRPr="009B47D7">
        <w:rPr>
          <w:rFonts w:cs="Arial"/>
          <w:szCs w:val="22"/>
        </w:rPr>
        <w:t>;</w:t>
      </w:r>
      <w:r w:rsidR="00473C0B" w:rsidRPr="009B47D7">
        <w:rPr>
          <w:rFonts w:cs="Arial"/>
          <w:szCs w:val="22"/>
        </w:rPr>
        <w:t xml:space="preserve"> </w:t>
      </w:r>
      <w:r w:rsidR="00215C08" w:rsidRPr="009B47D7">
        <w:rPr>
          <w:rFonts w:cs="Arial"/>
          <w:i/>
          <w:iCs/>
          <w:szCs w:val="22"/>
        </w:rPr>
        <w:t>M</w:t>
      </w:r>
      <w:r w:rsidR="00473C0B" w:rsidRPr="009B47D7">
        <w:rPr>
          <w:rFonts w:cs="Arial"/>
          <w:i/>
          <w:iCs/>
          <w:szCs w:val="22"/>
        </w:rPr>
        <w:t xml:space="preserve">entor/mentee </w:t>
      </w:r>
      <w:r w:rsidR="00215C08" w:rsidRPr="009B47D7">
        <w:rPr>
          <w:rFonts w:cs="Arial"/>
          <w:i/>
          <w:iCs/>
          <w:szCs w:val="22"/>
        </w:rPr>
        <w:t>R</w:t>
      </w:r>
      <w:r w:rsidR="00473C0B" w:rsidRPr="009B47D7">
        <w:rPr>
          <w:rFonts w:cs="Arial"/>
          <w:i/>
          <w:iCs/>
          <w:szCs w:val="22"/>
        </w:rPr>
        <w:t>esponsibilities</w:t>
      </w:r>
      <w:r w:rsidR="00D525B6" w:rsidRPr="009B47D7">
        <w:rPr>
          <w:rFonts w:cs="Arial"/>
          <w:szCs w:val="22"/>
        </w:rPr>
        <w:t>;</w:t>
      </w:r>
      <w:r w:rsidR="00473C0B" w:rsidRPr="009B47D7">
        <w:rPr>
          <w:rFonts w:cs="Arial"/>
          <w:szCs w:val="22"/>
        </w:rPr>
        <w:t xml:space="preserve"> </w:t>
      </w:r>
      <w:r w:rsidR="00215C08" w:rsidRPr="009B47D7">
        <w:rPr>
          <w:rFonts w:cs="Arial"/>
          <w:i/>
          <w:iCs/>
          <w:szCs w:val="22"/>
        </w:rPr>
        <w:t>C</w:t>
      </w:r>
      <w:r w:rsidR="00473C0B" w:rsidRPr="009B47D7">
        <w:rPr>
          <w:rFonts w:cs="Arial"/>
          <w:i/>
          <w:iCs/>
          <w:szCs w:val="22"/>
        </w:rPr>
        <w:t>ollaborative science</w:t>
      </w:r>
      <w:r w:rsidR="00473C0B" w:rsidRPr="009B47D7">
        <w:rPr>
          <w:rFonts w:cs="Arial"/>
          <w:szCs w:val="22"/>
        </w:rPr>
        <w:t xml:space="preserve">, </w:t>
      </w:r>
      <w:r w:rsidR="00215C08" w:rsidRPr="009B47D7">
        <w:rPr>
          <w:rFonts w:cs="Arial"/>
          <w:i/>
          <w:iCs/>
          <w:szCs w:val="22"/>
        </w:rPr>
        <w:t>U</w:t>
      </w:r>
      <w:r w:rsidR="00473C0B" w:rsidRPr="009B47D7">
        <w:rPr>
          <w:rFonts w:cs="Arial"/>
          <w:i/>
          <w:iCs/>
          <w:szCs w:val="22"/>
        </w:rPr>
        <w:t xml:space="preserve">se of </w:t>
      </w:r>
      <w:r w:rsidR="00D525B6" w:rsidRPr="009B47D7">
        <w:rPr>
          <w:rFonts w:cs="Arial"/>
          <w:i/>
          <w:iCs/>
          <w:szCs w:val="22"/>
        </w:rPr>
        <w:t>A</w:t>
      </w:r>
      <w:r w:rsidR="00473C0B" w:rsidRPr="009B47D7">
        <w:rPr>
          <w:rFonts w:cs="Arial"/>
          <w:i/>
          <w:iCs/>
          <w:szCs w:val="22"/>
        </w:rPr>
        <w:t xml:space="preserve">nimals </w:t>
      </w:r>
      <w:r w:rsidR="006E4A1E" w:rsidRPr="009B47D7">
        <w:rPr>
          <w:rFonts w:cs="Arial"/>
          <w:i/>
          <w:iCs/>
          <w:szCs w:val="22"/>
        </w:rPr>
        <w:t>o</w:t>
      </w:r>
      <w:r w:rsidR="00D525B6" w:rsidRPr="009B47D7">
        <w:rPr>
          <w:rFonts w:cs="Arial"/>
          <w:i/>
          <w:iCs/>
          <w:szCs w:val="22"/>
        </w:rPr>
        <w:t>r</w:t>
      </w:r>
      <w:r w:rsidR="006E4A1E" w:rsidRPr="009B47D7">
        <w:rPr>
          <w:rFonts w:cs="Arial"/>
          <w:i/>
          <w:iCs/>
          <w:szCs w:val="22"/>
        </w:rPr>
        <w:t xml:space="preserve"> </w:t>
      </w:r>
      <w:r w:rsidR="00D525B6" w:rsidRPr="009B47D7">
        <w:rPr>
          <w:rFonts w:cs="Arial"/>
          <w:i/>
          <w:iCs/>
          <w:szCs w:val="22"/>
        </w:rPr>
        <w:t>H</w:t>
      </w:r>
      <w:r w:rsidR="006E4A1E" w:rsidRPr="009B47D7">
        <w:rPr>
          <w:rFonts w:cs="Arial"/>
          <w:i/>
          <w:iCs/>
          <w:szCs w:val="22"/>
        </w:rPr>
        <w:t xml:space="preserve">umans </w:t>
      </w:r>
      <w:r w:rsidR="00473C0B" w:rsidRPr="009B47D7">
        <w:rPr>
          <w:rFonts w:cs="Arial"/>
          <w:i/>
          <w:iCs/>
          <w:szCs w:val="22"/>
        </w:rPr>
        <w:t>in research</w:t>
      </w:r>
      <w:r w:rsidR="00215C08" w:rsidRPr="009B47D7">
        <w:rPr>
          <w:rFonts w:cs="Arial"/>
          <w:szCs w:val="22"/>
        </w:rPr>
        <w:t xml:space="preserve">; </w:t>
      </w:r>
      <w:r w:rsidR="00215C08" w:rsidRPr="009B47D7">
        <w:rPr>
          <w:rFonts w:cs="Arial"/>
          <w:i/>
          <w:iCs/>
          <w:szCs w:val="22"/>
        </w:rPr>
        <w:t>S</w:t>
      </w:r>
      <w:r w:rsidR="00473C0B" w:rsidRPr="009B47D7">
        <w:rPr>
          <w:rFonts w:cs="Arial"/>
          <w:i/>
          <w:iCs/>
          <w:szCs w:val="22"/>
        </w:rPr>
        <w:t xml:space="preserve">cientist as a </w:t>
      </w:r>
      <w:r w:rsidR="00215C08" w:rsidRPr="009B47D7">
        <w:rPr>
          <w:rFonts w:cs="Arial"/>
          <w:i/>
          <w:iCs/>
          <w:szCs w:val="22"/>
        </w:rPr>
        <w:t>R</w:t>
      </w:r>
      <w:r w:rsidR="00473C0B" w:rsidRPr="009B47D7">
        <w:rPr>
          <w:rFonts w:cs="Arial"/>
          <w:i/>
          <w:iCs/>
          <w:szCs w:val="22"/>
        </w:rPr>
        <w:t xml:space="preserve">esponsible </w:t>
      </w:r>
      <w:r w:rsidR="00801AA5" w:rsidRPr="009B47D7">
        <w:rPr>
          <w:rFonts w:cs="Arial"/>
          <w:i/>
          <w:iCs/>
          <w:szCs w:val="22"/>
        </w:rPr>
        <w:t>M</w:t>
      </w:r>
      <w:r w:rsidR="00473C0B" w:rsidRPr="009B47D7">
        <w:rPr>
          <w:rFonts w:cs="Arial"/>
          <w:i/>
          <w:iCs/>
          <w:szCs w:val="22"/>
        </w:rPr>
        <w:t xml:space="preserve">ember of </w:t>
      </w:r>
      <w:r w:rsidR="00801AA5" w:rsidRPr="009B47D7">
        <w:rPr>
          <w:rFonts w:cs="Arial"/>
          <w:i/>
          <w:iCs/>
          <w:szCs w:val="22"/>
        </w:rPr>
        <w:t>S</w:t>
      </w:r>
      <w:r w:rsidR="00473C0B" w:rsidRPr="009B47D7">
        <w:rPr>
          <w:rFonts w:cs="Arial"/>
          <w:i/>
          <w:iCs/>
          <w:szCs w:val="22"/>
        </w:rPr>
        <w:t>ociety</w:t>
      </w:r>
      <w:r w:rsidR="00473C0B" w:rsidRPr="009B47D7">
        <w:rPr>
          <w:rFonts w:cs="Arial"/>
          <w:szCs w:val="22"/>
        </w:rPr>
        <w:t>.</w:t>
      </w:r>
      <w:r w:rsidR="00640244" w:rsidRPr="009B47D7">
        <w:rPr>
          <w:rFonts w:cs="Arial"/>
          <w:szCs w:val="22"/>
        </w:rPr>
        <w:t xml:space="preserve"> </w:t>
      </w:r>
      <w:r w:rsidR="00E90B3A" w:rsidRPr="009B47D7">
        <w:rPr>
          <w:rFonts w:cs="Arial"/>
          <w:szCs w:val="22"/>
        </w:rPr>
        <w:t xml:space="preserve">Training </w:t>
      </w:r>
      <w:r w:rsidR="00E90B3A" w:rsidRPr="009B47D7">
        <w:rPr>
          <w:rFonts w:cs="Arial"/>
          <w:b/>
          <w:szCs w:val="22"/>
        </w:rPr>
        <w:t>meets the NIH instructional plan</w:t>
      </w:r>
      <w:r w:rsidR="00E90B3A" w:rsidRPr="009B47D7">
        <w:rPr>
          <w:rFonts w:cs="Arial"/>
          <w:szCs w:val="22"/>
        </w:rPr>
        <w:t xml:space="preserve"> for </w:t>
      </w:r>
      <w:r w:rsidR="00E90B3A" w:rsidRPr="009B47D7">
        <w:rPr>
          <w:rFonts w:eastAsia="Times New Roman" w:cs="Arial"/>
          <w:szCs w:val="22"/>
          <w:shd w:val="clear" w:color="auto" w:fill="FFFFFF"/>
          <w:lang w:eastAsia="en-US"/>
        </w:rPr>
        <w:t xml:space="preserve">Format, Subject Matter, Faculty Participation, Duration and Frequency. </w:t>
      </w:r>
      <w:r w:rsidR="00B02733" w:rsidRPr="009B47D7">
        <w:rPr>
          <w:rFonts w:cs="Arial"/>
          <w:szCs w:val="22"/>
        </w:rPr>
        <w:t>T</w:t>
      </w:r>
      <w:r w:rsidR="00354649" w:rsidRPr="009B47D7">
        <w:rPr>
          <w:rFonts w:cs="Arial"/>
          <w:szCs w:val="22"/>
        </w:rPr>
        <w:t xml:space="preserve">o ensure </w:t>
      </w:r>
      <w:r w:rsidR="004932F0" w:rsidRPr="009B47D7">
        <w:rPr>
          <w:rFonts w:cs="Arial"/>
          <w:szCs w:val="22"/>
        </w:rPr>
        <w:t xml:space="preserve">that the </w:t>
      </w:r>
      <w:r w:rsidR="00354649" w:rsidRPr="009B47D7">
        <w:rPr>
          <w:rFonts w:cs="Arial"/>
          <w:szCs w:val="22"/>
        </w:rPr>
        <w:t xml:space="preserve">topics </w:t>
      </w:r>
      <w:r w:rsidR="00B02733" w:rsidRPr="009B47D7">
        <w:rPr>
          <w:rFonts w:cs="Arial"/>
          <w:szCs w:val="22"/>
        </w:rPr>
        <w:t xml:space="preserve">in </w:t>
      </w:r>
      <w:r w:rsidR="00B02733" w:rsidRPr="009B47D7">
        <w:rPr>
          <w:rFonts w:cs="Arial"/>
          <w:b/>
          <w:bCs/>
          <w:szCs w:val="22"/>
        </w:rPr>
        <w:t>NOT-OD-</w:t>
      </w:r>
      <w:r w:rsidR="0025197D" w:rsidRPr="009B47D7">
        <w:rPr>
          <w:rFonts w:cs="Arial"/>
          <w:b/>
          <w:bCs/>
          <w:szCs w:val="22"/>
        </w:rPr>
        <w:t>22</w:t>
      </w:r>
      <w:r w:rsidR="00B02733" w:rsidRPr="009B47D7">
        <w:rPr>
          <w:rFonts w:cs="Arial"/>
          <w:b/>
          <w:bCs/>
          <w:szCs w:val="22"/>
        </w:rPr>
        <w:t>-0</w:t>
      </w:r>
      <w:r w:rsidR="0025197D" w:rsidRPr="009B47D7">
        <w:rPr>
          <w:rFonts w:cs="Arial"/>
          <w:b/>
          <w:bCs/>
          <w:szCs w:val="22"/>
        </w:rPr>
        <w:t>55</w:t>
      </w:r>
      <w:r w:rsidR="00B02733" w:rsidRPr="009B47D7">
        <w:rPr>
          <w:rFonts w:cs="Arial"/>
          <w:szCs w:val="22"/>
        </w:rPr>
        <w:t xml:space="preserve"> </w:t>
      </w:r>
      <w:r w:rsidR="00354649" w:rsidRPr="009B47D7">
        <w:rPr>
          <w:rFonts w:cs="Arial"/>
          <w:szCs w:val="22"/>
        </w:rPr>
        <w:t xml:space="preserve">are considered in sufficient depth and to </w:t>
      </w:r>
      <w:r w:rsidR="00AD7873" w:rsidRPr="009B47D7">
        <w:rPr>
          <w:rFonts w:cs="Arial"/>
          <w:szCs w:val="22"/>
        </w:rPr>
        <w:t xml:space="preserve">consolidate </w:t>
      </w:r>
      <w:r w:rsidR="00354649" w:rsidRPr="009B47D7">
        <w:rPr>
          <w:rFonts w:cs="Arial"/>
          <w:szCs w:val="22"/>
        </w:rPr>
        <w:t>learning</w:t>
      </w:r>
      <w:r w:rsidR="00E90B3A" w:rsidRPr="009B47D7">
        <w:rPr>
          <w:rFonts w:cs="Arial"/>
          <w:szCs w:val="22"/>
        </w:rPr>
        <w:t xml:space="preserve"> </w:t>
      </w:r>
      <w:r w:rsidR="00E90B3A" w:rsidRPr="009B47D7">
        <w:rPr>
          <w:rFonts w:eastAsia="Times New Roman" w:cs="Arial"/>
          <w:szCs w:val="22"/>
          <w:shd w:val="clear" w:color="auto" w:fill="FFFFFF"/>
          <w:lang w:eastAsia="en-US"/>
        </w:rPr>
        <w:t>within a “broad conceptual framework”</w:t>
      </w:r>
      <w:r w:rsidR="00354649" w:rsidRPr="009B47D7">
        <w:rPr>
          <w:rFonts w:cs="Arial"/>
          <w:szCs w:val="22"/>
        </w:rPr>
        <w:t xml:space="preserve">, </w:t>
      </w:r>
      <w:r w:rsidR="00AD7873" w:rsidRPr="009B47D7">
        <w:rPr>
          <w:rFonts w:cs="Arial"/>
          <w:szCs w:val="22"/>
        </w:rPr>
        <w:t>RCR</w:t>
      </w:r>
      <w:r w:rsidR="00354649" w:rsidRPr="009B47D7">
        <w:rPr>
          <w:rFonts w:cs="Arial"/>
          <w:szCs w:val="22"/>
        </w:rPr>
        <w:t xml:space="preserve"> training</w:t>
      </w:r>
      <w:r w:rsidR="00AD7873" w:rsidRPr="009B47D7">
        <w:rPr>
          <w:rFonts w:cs="Arial"/>
          <w:szCs w:val="22"/>
        </w:rPr>
        <w:t xml:space="preserve"> is </w:t>
      </w:r>
      <w:r w:rsidR="00B153A3" w:rsidRPr="009B47D7">
        <w:rPr>
          <w:rFonts w:cs="Arial"/>
          <w:szCs w:val="22"/>
        </w:rPr>
        <w:t>spread over five years</w:t>
      </w:r>
      <w:r w:rsidR="00354649" w:rsidRPr="009B47D7">
        <w:rPr>
          <w:rFonts w:cs="Arial"/>
          <w:szCs w:val="22"/>
        </w:rPr>
        <w:t xml:space="preserve"> using </w:t>
      </w:r>
      <w:r w:rsidR="008C24D8" w:rsidRPr="009B47D7">
        <w:rPr>
          <w:rFonts w:cs="Arial"/>
          <w:szCs w:val="22"/>
        </w:rPr>
        <w:t>the</w:t>
      </w:r>
      <w:r w:rsidR="00354649" w:rsidRPr="009B47D7">
        <w:rPr>
          <w:rFonts w:cs="Arial"/>
          <w:szCs w:val="22"/>
        </w:rPr>
        <w:t xml:space="preserve"> </w:t>
      </w:r>
      <w:r w:rsidR="00354649" w:rsidRPr="009B47D7">
        <w:rPr>
          <w:rFonts w:cs="Arial"/>
          <w:b/>
          <w:szCs w:val="22"/>
        </w:rPr>
        <w:t>stage-appropriate model</w:t>
      </w:r>
      <w:r w:rsidR="00354649" w:rsidRPr="009B47D7">
        <w:rPr>
          <w:rFonts w:cs="Arial"/>
          <w:szCs w:val="22"/>
        </w:rPr>
        <w:t xml:space="preserve"> </w:t>
      </w:r>
      <w:r w:rsidR="008C24D8" w:rsidRPr="009B47D7">
        <w:rPr>
          <w:rFonts w:cs="Arial"/>
          <w:szCs w:val="22"/>
        </w:rPr>
        <w:t>outlined</w:t>
      </w:r>
      <w:r w:rsidR="00354649" w:rsidRPr="009B47D7">
        <w:rPr>
          <w:rFonts w:cs="Arial"/>
          <w:szCs w:val="22"/>
        </w:rPr>
        <w:t xml:space="preserve"> below. </w:t>
      </w:r>
      <w:r w:rsidR="00DB786A" w:rsidRPr="009B47D7">
        <w:rPr>
          <w:rFonts w:cs="Arial"/>
          <w:szCs w:val="22"/>
        </w:rPr>
        <w:t>Note</w:t>
      </w:r>
      <w:r w:rsidR="009E6FF3" w:rsidRPr="009B47D7">
        <w:rPr>
          <w:rFonts w:cs="Arial"/>
          <w:szCs w:val="22"/>
        </w:rPr>
        <w:t xml:space="preserve"> specifically</w:t>
      </w:r>
      <w:r w:rsidR="00DB786A" w:rsidRPr="009B47D7">
        <w:rPr>
          <w:rFonts w:cs="Arial"/>
          <w:szCs w:val="22"/>
        </w:rPr>
        <w:t xml:space="preserve"> that</w:t>
      </w:r>
      <w:r w:rsidR="00735E0F" w:rsidRPr="009B47D7">
        <w:rPr>
          <w:rFonts w:cs="Arial"/>
          <w:szCs w:val="22"/>
        </w:rPr>
        <w:t xml:space="preserve"> </w:t>
      </w:r>
      <w:r w:rsidR="00B02733" w:rsidRPr="009B47D7">
        <w:rPr>
          <w:rFonts w:cs="Arial"/>
          <w:szCs w:val="22"/>
        </w:rPr>
        <w:t>over</w:t>
      </w:r>
      <w:r w:rsidR="009E6FF3" w:rsidRPr="009B47D7">
        <w:rPr>
          <w:rFonts w:cs="Arial"/>
          <w:szCs w:val="22"/>
        </w:rPr>
        <w:t xml:space="preserve"> their last four years in the program </w:t>
      </w:r>
      <w:r w:rsidR="00735E0F" w:rsidRPr="009B47D7">
        <w:rPr>
          <w:rFonts w:cs="Arial"/>
          <w:szCs w:val="22"/>
        </w:rPr>
        <w:t xml:space="preserve">this schedule provides </w:t>
      </w:r>
      <w:r w:rsidR="00636A00" w:rsidRPr="009B47D7">
        <w:rPr>
          <w:rFonts w:cs="Arial"/>
          <w:b/>
          <w:szCs w:val="22"/>
        </w:rPr>
        <w:t>8</w:t>
      </w:r>
      <w:r w:rsidR="00900AC7" w:rsidRPr="009B47D7">
        <w:rPr>
          <w:rFonts w:cs="Arial"/>
          <w:b/>
          <w:szCs w:val="22"/>
        </w:rPr>
        <w:t xml:space="preserve"> hours</w:t>
      </w:r>
      <w:r w:rsidR="00900AC7" w:rsidRPr="009B47D7">
        <w:rPr>
          <w:rFonts w:cs="Arial"/>
          <w:szCs w:val="22"/>
        </w:rPr>
        <w:t xml:space="preserve"> of </w:t>
      </w:r>
      <w:r w:rsidR="00900AC7" w:rsidRPr="009B47D7">
        <w:rPr>
          <w:rFonts w:cs="Arial"/>
          <w:b/>
          <w:szCs w:val="22"/>
        </w:rPr>
        <w:t>face-to-face RCR training</w:t>
      </w:r>
      <w:r w:rsidR="00A4603A" w:rsidRPr="009B47D7">
        <w:rPr>
          <w:rFonts w:cs="Arial"/>
          <w:szCs w:val="22"/>
        </w:rPr>
        <w:t>,</w:t>
      </w:r>
      <w:r w:rsidR="001C5656" w:rsidRPr="009B47D7">
        <w:rPr>
          <w:rFonts w:cs="Arial"/>
          <w:szCs w:val="22"/>
        </w:rPr>
        <w:t xml:space="preserve"> </w:t>
      </w:r>
      <w:r w:rsidR="00636A00" w:rsidRPr="009B47D7">
        <w:rPr>
          <w:rFonts w:cs="Arial"/>
          <w:szCs w:val="22"/>
        </w:rPr>
        <w:t xml:space="preserve">meeting </w:t>
      </w:r>
      <w:r w:rsidR="001C5656" w:rsidRPr="009B47D7">
        <w:rPr>
          <w:rFonts w:cs="Arial"/>
          <w:szCs w:val="22"/>
        </w:rPr>
        <w:t xml:space="preserve">the NIH </w:t>
      </w:r>
      <w:r w:rsidR="00FF7F37" w:rsidRPr="009B47D7">
        <w:rPr>
          <w:rFonts w:cs="Arial"/>
          <w:szCs w:val="22"/>
        </w:rPr>
        <w:t>mandate</w:t>
      </w:r>
      <w:r w:rsidR="00D93A54" w:rsidRPr="009B47D7">
        <w:rPr>
          <w:rFonts w:cs="Arial"/>
          <w:szCs w:val="22"/>
        </w:rPr>
        <w:t>d</w:t>
      </w:r>
      <w:r w:rsidR="00FF7F37" w:rsidRPr="009B47D7">
        <w:rPr>
          <w:rFonts w:cs="Arial"/>
          <w:szCs w:val="22"/>
        </w:rPr>
        <w:t xml:space="preserve"> </w:t>
      </w:r>
      <w:r w:rsidR="001C5656" w:rsidRPr="009B47D7">
        <w:rPr>
          <w:rFonts w:cs="Arial"/>
          <w:szCs w:val="22"/>
        </w:rPr>
        <w:t xml:space="preserve">minimum </w:t>
      </w:r>
      <w:r w:rsidR="00636A00" w:rsidRPr="009B47D7">
        <w:rPr>
          <w:rFonts w:cs="Arial"/>
          <w:szCs w:val="22"/>
        </w:rPr>
        <w:t>for students with NRSA support</w:t>
      </w:r>
      <w:r w:rsidR="009E6FF3" w:rsidRPr="009B47D7">
        <w:rPr>
          <w:rFonts w:cs="Arial"/>
          <w:szCs w:val="22"/>
        </w:rPr>
        <w:t>.</w:t>
      </w:r>
      <w:r w:rsidR="001C5656" w:rsidRPr="009B47D7">
        <w:rPr>
          <w:rFonts w:cs="Arial"/>
          <w:szCs w:val="22"/>
        </w:rPr>
        <w:t xml:space="preserve"> </w:t>
      </w:r>
    </w:p>
    <w:p w14:paraId="573582DB" w14:textId="77777777" w:rsidR="005E0839" w:rsidRPr="001B5A25" w:rsidRDefault="005E0839">
      <w:pPr>
        <w:rPr>
          <w:rFonts w:cs="Arial"/>
          <w:szCs w:val="22"/>
        </w:rPr>
      </w:pPr>
    </w:p>
    <w:p w14:paraId="3B09809B" w14:textId="5BBD0462" w:rsidR="005E0839" w:rsidRPr="001B5A25" w:rsidRDefault="00A34C83">
      <w:pPr>
        <w:rPr>
          <w:rFonts w:cs="Arial"/>
          <w:color w:val="000000" w:themeColor="text1"/>
          <w:szCs w:val="22"/>
        </w:rPr>
      </w:pPr>
      <w:r w:rsidRPr="001B5A25">
        <w:rPr>
          <w:rFonts w:cs="Arial"/>
          <w:b/>
          <w:color w:val="000000" w:themeColor="text1"/>
          <w:szCs w:val="22"/>
        </w:rPr>
        <w:t>Year one</w:t>
      </w:r>
      <w:r w:rsidR="00BE78CF" w:rsidRPr="001B5A25">
        <w:rPr>
          <w:rFonts w:cs="Arial"/>
          <w:color w:val="000000" w:themeColor="text1"/>
          <w:szCs w:val="22"/>
        </w:rPr>
        <w:t xml:space="preserve"> (</w:t>
      </w:r>
      <w:r w:rsidR="00BE349F">
        <w:rPr>
          <w:rFonts w:cs="Arial"/>
          <w:b/>
          <w:color w:val="000000" w:themeColor="text1"/>
          <w:szCs w:val="22"/>
        </w:rPr>
        <w:t>10</w:t>
      </w:r>
      <w:r w:rsidR="001F5991" w:rsidRPr="001B5A25">
        <w:rPr>
          <w:rFonts w:cs="Arial"/>
          <w:b/>
          <w:color w:val="000000" w:themeColor="text1"/>
          <w:szCs w:val="22"/>
        </w:rPr>
        <w:t>.5</w:t>
      </w:r>
      <w:r w:rsidR="00BE78CF" w:rsidRPr="001B5A25">
        <w:rPr>
          <w:rFonts w:cs="Arial"/>
          <w:b/>
          <w:color w:val="000000" w:themeColor="text1"/>
          <w:szCs w:val="22"/>
        </w:rPr>
        <w:t xml:space="preserve"> hours</w:t>
      </w:r>
      <w:r w:rsidR="00BE78CF" w:rsidRPr="001B5A25">
        <w:rPr>
          <w:rFonts w:cs="Arial"/>
          <w:color w:val="000000" w:themeColor="text1"/>
          <w:szCs w:val="22"/>
        </w:rPr>
        <w:t>)</w:t>
      </w:r>
      <w:r w:rsidRPr="001B5A25">
        <w:rPr>
          <w:rFonts w:cs="Arial"/>
          <w:color w:val="000000" w:themeColor="text1"/>
          <w:szCs w:val="22"/>
        </w:rPr>
        <w:t>:</w:t>
      </w:r>
      <w:r w:rsidR="00BE78CF" w:rsidRPr="001B5A25">
        <w:rPr>
          <w:rFonts w:cs="Arial"/>
          <w:color w:val="000000" w:themeColor="text1"/>
          <w:szCs w:val="22"/>
        </w:rPr>
        <w:t xml:space="preserve"> </w:t>
      </w:r>
      <w:r w:rsidR="00D93A54">
        <w:rPr>
          <w:rFonts w:cs="Arial"/>
          <w:color w:val="000000" w:themeColor="text1"/>
          <w:szCs w:val="22"/>
        </w:rPr>
        <w:t>S</w:t>
      </w:r>
      <w:r w:rsidR="00BE78CF" w:rsidRPr="001B5A25">
        <w:rPr>
          <w:rFonts w:cs="Arial"/>
          <w:color w:val="000000" w:themeColor="text1"/>
          <w:szCs w:val="22"/>
        </w:rPr>
        <w:t>tudents a</w:t>
      </w:r>
      <w:r w:rsidR="001F5991" w:rsidRPr="001B5A25">
        <w:rPr>
          <w:rFonts w:cs="Arial"/>
          <w:color w:val="000000" w:themeColor="text1"/>
          <w:szCs w:val="22"/>
        </w:rPr>
        <w:t>ttend a lecture (</w:t>
      </w:r>
      <w:r w:rsidR="00C17ABD" w:rsidRPr="00D93A54">
        <w:rPr>
          <w:rFonts w:cs="Arial"/>
          <w:b/>
          <w:bCs/>
          <w:color w:val="000000" w:themeColor="text1"/>
          <w:szCs w:val="22"/>
        </w:rPr>
        <w:t>0</w:t>
      </w:r>
      <w:r w:rsidR="001F5991" w:rsidRPr="00D93A54">
        <w:rPr>
          <w:rFonts w:cs="Arial"/>
          <w:b/>
          <w:bCs/>
          <w:color w:val="000000" w:themeColor="text1"/>
          <w:szCs w:val="22"/>
        </w:rPr>
        <w:t>.5</w:t>
      </w:r>
      <w:r w:rsidR="00BE78CF" w:rsidRPr="00D93A54">
        <w:rPr>
          <w:rFonts w:cs="Arial"/>
          <w:b/>
          <w:bCs/>
          <w:color w:val="000000" w:themeColor="text1"/>
          <w:szCs w:val="22"/>
        </w:rPr>
        <w:t xml:space="preserve"> </w:t>
      </w:r>
      <w:proofErr w:type="spellStart"/>
      <w:r w:rsidR="00BE78CF" w:rsidRPr="00D93A54">
        <w:rPr>
          <w:rFonts w:cs="Arial"/>
          <w:b/>
          <w:bCs/>
          <w:color w:val="000000" w:themeColor="text1"/>
          <w:szCs w:val="22"/>
        </w:rPr>
        <w:t>hr</w:t>
      </w:r>
      <w:proofErr w:type="spellEnd"/>
      <w:r w:rsidR="00BE78CF" w:rsidRPr="001B5A25">
        <w:rPr>
          <w:rFonts w:cs="Arial"/>
          <w:color w:val="000000" w:themeColor="text1"/>
          <w:szCs w:val="22"/>
        </w:rPr>
        <w:t>) on RCR that touches on the issues above, includ</w:t>
      </w:r>
      <w:r w:rsidR="00792CC4" w:rsidRPr="001B5A25">
        <w:rPr>
          <w:rFonts w:cs="Arial"/>
          <w:color w:val="000000" w:themeColor="text1"/>
          <w:szCs w:val="22"/>
        </w:rPr>
        <w:t xml:space="preserve">ing </w:t>
      </w:r>
      <w:r w:rsidR="00BE78CF" w:rsidRPr="001B5A25">
        <w:rPr>
          <w:rFonts w:cs="Arial"/>
          <w:color w:val="000000" w:themeColor="text1"/>
          <w:szCs w:val="22"/>
          <w:u w:val="single"/>
        </w:rPr>
        <w:t>Research Misconduct</w:t>
      </w:r>
      <w:r w:rsidR="00BE78CF" w:rsidRPr="001B5A25">
        <w:rPr>
          <w:rFonts w:cs="Arial"/>
          <w:color w:val="000000" w:themeColor="text1"/>
          <w:szCs w:val="22"/>
        </w:rPr>
        <w:t xml:space="preserve">. This is followed by sessions on </w:t>
      </w:r>
      <w:r w:rsidR="00D93A54">
        <w:rPr>
          <w:rFonts w:cs="Arial"/>
          <w:color w:val="000000" w:themeColor="text1"/>
          <w:szCs w:val="22"/>
          <w:u w:val="single"/>
        </w:rPr>
        <w:t>D</w:t>
      </w:r>
      <w:r w:rsidR="00BE78CF" w:rsidRPr="001B5A25">
        <w:rPr>
          <w:rFonts w:cs="Arial"/>
          <w:color w:val="000000" w:themeColor="text1"/>
          <w:szCs w:val="22"/>
          <w:u w:val="single"/>
        </w:rPr>
        <w:t>ata acquisition and management</w:t>
      </w:r>
      <w:r w:rsidR="00BE78CF" w:rsidRPr="001B5A25">
        <w:rPr>
          <w:rFonts w:cs="Arial"/>
          <w:color w:val="000000" w:themeColor="text1"/>
          <w:szCs w:val="22"/>
        </w:rPr>
        <w:t xml:space="preserve">, focusing on </w:t>
      </w:r>
      <w:r w:rsidR="00BE78CF" w:rsidRPr="001B5A25">
        <w:rPr>
          <w:rFonts w:cs="Arial"/>
          <w:color w:val="000000" w:themeColor="text1"/>
          <w:szCs w:val="22"/>
          <w:u w:val="single"/>
        </w:rPr>
        <w:t xml:space="preserve">best practices </w:t>
      </w:r>
      <w:r w:rsidR="00792CC4" w:rsidRPr="001B5A25">
        <w:rPr>
          <w:rFonts w:cs="Arial"/>
          <w:color w:val="000000" w:themeColor="text1"/>
          <w:szCs w:val="22"/>
          <w:u w:val="single"/>
        </w:rPr>
        <w:t xml:space="preserve">for </w:t>
      </w:r>
      <w:r w:rsidR="00BE78CF" w:rsidRPr="001B5A25">
        <w:rPr>
          <w:rFonts w:cs="Arial"/>
          <w:color w:val="000000" w:themeColor="text1"/>
          <w:szCs w:val="22"/>
          <w:u w:val="single"/>
        </w:rPr>
        <w:t>traditional and electronic notebooks</w:t>
      </w:r>
      <w:r w:rsidR="00BE78CF" w:rsidRPr="001B5A25">
        <w:rPr>
          <w:rFonts w:cs="Arial"/>
          <w:color w:val="000000" w:themeColor="text1"/>
          <w:szCs w:val="22"/>
        </w:rPr>
        <w:t xml:space="preserve"> (</w:t>
      </w:r>
      <w:r w:rsidR="00BE78CF" w:rsidRPr="00D93A54">
        <w:rPr>
          <w:rFonts w:cs="Arial"/>
          <w:b/>
          <w:bCs/>
          <w:color w:val="000000" w:themeColor="text1"/>
          <w:szCs w:val="22"/>
        </w:rPr>
        <w:t xml:space="preserve">2 </w:t>
      </w:r>
      <w:proofErr w:type="spellStart"/>
      <w:r w:rsidR="00BE78CF" w:rsidRPr="00D93A54">
        <w:rPr>
          <w:rFonts w:cs="Arial"/>
          <w:b/>
          <w:bCs/>
          <w:color w:val="000000" w:themeColor="text1"/>
          <w:szCs w:val="22"/>
        </w:rPr>
        <w:t>hr</w:t>
      </w:r>
      <w:proofErr w:type="spellEnd"/>
      <w:r w:rsidR="00BE78CF" w:rsidRPr="001B5A25">
        <w:rPr>
          <w:rFonts w:cs="Arial"/>
          <w:color w:val="000000" w:themeColor="text1"/>
          <w:szCs w:val="22"/>
        </w:rPr>
        <w:t xml:space="preserve">), and on </w:t>
      </w:r>
      <w:r w:rsidR="00D93A54">
        <w:rPr>
          <w:rFonts w:cs="Arial"/>
          <w:color w:val="000000" w:themeColor="text1"/>
          <w:szCs w:val="22"/>
          <w:u w:val="single"/>
        </w:rPr>
        <w:t>P</w:t>
      </w:r>
      <w:r w:rsidR="00BE78CF" w:rsidRPr="001B5A25">
        <w:rPr>
          <w:rFonts w:cs="Arial"/>
          <w:color w:val="000000" w:themeColor="text1"/>
          <w:szCs w:val="22"/>
          <w:u w:val="single"/>
        </w:rPr>
        <w:t>rofessionalism</w:t>
      </w:r>
      <w:r w:rsidR="00D93667" w:rsidRPr="001B5A25">
        <w:rPr>
          <w:rFonts w:cs="Arial"/>
          <w:color w:val="000000" w:themeColor="text1"/>
          <w:szCs w:val="22"/>
          <w:u w:val="single"/>
        </w:rPr>
        <w:t>,</w:t>
      </w:r>
      <w:r w:rsidR="00BE78CF" w:rsidRPr="001B5A25">
        <w:rPr>
          <w:rFonts w:cs="Arial"/>
          <w:color w:val="000000" w:themeColor="text1"/>
          <w:szCs w:val="22"/>
          <w:u w:val="single"/>
        </w:rPr>
        <w:t xml:space="preserve"> including </w:t>
      </w:r>
      <w:r w:rsidR="00D93A54">
        <w:rPr>
          <w:rFonts w:cs="Arial"/>
          <w:color w:val="000000" w:themeColor="text1"/>
          <w:szCs w:val="22"/>
          <w:u w:val="single"/>
        </w:rPr>
        <w:t>M</w:t>
      </w:r>
      <w:r w:rsidR="00BE78CF" w:rsidRPr="001B5A25">
        <w:rPr>
          <w:rFonts w:cs="Arial"/>
          <w:color w:val="000000" w:themeColor="text1"/>
          <w:szCs w:val="22"/>
          <w:u w:val="single"/>
        </w:rPr>
        <w:t>entor/mentee responsibilities</w:t>
      </w:r>
      <w:r w:rsidR="001F5991" w:rsidRPr="001B5A25">
        <w:rPr>
          <w:rFonts w:cs="Arial"/>
          <w:color w:val="000000" w:themeColor="text1"/>
          <w:szCs w:val="22"/>
        </w:rPr>
        <w:t xml:space="preserve"> (</w:t>
      </w:r>
      <w:r w:rsidR="001F5991" w:rsidRPr="00D93A54">
        <w:rPr>
          <w:rFonts w:cs="Arial"/>
          <w:b/>
          <w:bCs/>
          <w:color w:val="000000" w:themeColor="text1"/>
          <w:szCs w:val="22"/>
        </w:rPr>
        <w:t>2</w:t>
      </w:r>
      <w:r w:rsidR="00BE78CF" w:rsidRPr="00D93A54">
        <w:rPr>
          <w:rFonts w:cs="Arial"/>
          <w:b/>
          <w:bCs/>
          <w:color w:val="000000" w:themeColor="text1"/>
          <w:szCs w:val="22"/>
        </w:rPr>
        <w:t xml:space="preserve"> h</w:t>
      </w:r>
      <w:r w:rsidR="00BE78CF" w:rsidRPr="001B5A25">
        <w:rPr>
          <w:rFonts w:cs="Arial"/>
          <w:color w:val="000000" w:themeColor="text1"/>
          <w:szCs w:val="22"/>
        </w:rPr>
        <w:t xml:space="preserve">). </w:t>
      </w:r>
      <w:r w:rsidR="00792CC4" w:rsidRPr="001B5A25">
        <w:rPr>
          <w:rFonts w:cs="Arial"/>
          <w:color w:val="000000" w:themeColor="text1"/>
          <w:szCs w:val="22"/>
        </w:rPr>
        <w:t xml:space="preserve">Trainees participate in several workshops including </w:t>
      </w:r>
      <w:r w:rsidR="00BE349F" w:rsidRPr="00BF0B0D">
        <w:rPr>
          <w:rFonts w:cs="Arial"/>
          <w:b/>
          <w:bCs/>
          <w:color w:val="000000" w:themeColor="text1"/>
          <w:szCs w:val="22"/>
        </w:rPr>
        <w:t>three</w:t>
      </w:r>
      <w:r w:rsidR="00BE349F">
        <w:rPr>
          <w:rFonts w:cs="Arial"/>
          <w:color w:val="000000" w:themeColor="text1"/>
          <w:szCs w:val="22"/>
        </w:rPr>
        <w:t xml:space="preserve"> </w:t>
      </w:r>
      <w:r w:rsidR="00792CC4" w:rsidRPr="001B5A25">
        <w:rPr>
          <w:rFonts w:cs="Arial"/>
          <w:color w:val="000000" w:themeColor="text1"/>
          <w:szCs w:val="22"/>
        </w:rPr>
        <w:t xml:space="preserve">on </w:t>
      </w:r>
      <w:r w:rsidR="00792CC4" w:rsidRPr="00C44B62">
        <w:rPr>
          <w:rFonts w:cs="Arial"/>
          <w:b/>
          <w:bCs/>
          <w:color w:val="000000" w:themeColor="text1"/>
          <w:szCs w:val="22"/>
        </w:rPr>
        <w:t>Mentorship</w:t>
      </w:r>
      <w:r w:rsidR="00792CC4" w:rsidRPr="001B5A25">
        <w:rPr>
          <w:rFonts w:cs="Arial"/>
          <w:color w:val="000000" w:themeColor="text1"/>
          <w:szCs w:val="22"/>
        </w:rPr>
        <w:t xml:space="preserve">, </w:t>
      </w:r>
      <w:r w:rsidR="00792CC4" w:rsidRPr="00C44B62">
        <w:rPr>
          <w:rFonts w:cs="Arial"/>
          <w:b/>
          <w:bCs/>
          <w:color w:val="000000" w:themeColor="text1"/>
          <w:szCs w:val="22"/>
        </w:rPr>
        <w:t>Wellness</w:t>
      </w:r>
      <w:r w:rsidR="00792CC4" w:rsidRPr="001B5A25">
        <w:rPr>
          <w:rFonts w:cs="Arial"/>
          <w:color w:val="000000" w:themeColor="text1"/>
          <w:szCs w:val="22"/>
        </w:rPr>
        <w:t xml:space="preserve">, and </w:t>
      </w:r>
      <w:r w:rsidR="00792CC4" w:rsidRPr="00C44B62">
        <w:rPr>
          <w:rFonts w:cs="Arial"/>
          <w:b/>
          <w:bCs/>
          <w:color w:val="000000" w:themeColor="text1"/>
          <w:szCs w:val="22"/>
        </w:rPr>
        <w:t>Inclusive Culture</w:t>
      </w:r>
      <w:r w:rsidR="00792CC4" w:rsidRPr="001B5A25">
        <w:rPr>
          <w:rFonts w:cs="Arial"/>
          <w:color w:val="000000" w:themeColor="text1"/>
          <w:szCs w:val="22"/>
        </w:rPr>
        <w:t xml:space="preserve"> (</w:t>
      </w:r>
      <w:r w:rsidR="00792CC4" w:rsidRPr="00D93A54">
        <w:rPr>
          <w:rFonts w:cs="Arial"/>
          <w:b/>
          <w:bCs/>
          <w:color w:val="000000" w:themeColor="text1"/>
          <w:szCs w:val="22"/>
        </w:rPr>
        <w:t>2hrs each</w:t>
      </w:r>
      <w:r w:rsidR="00792CC4" w:rsidRPr="001B5A25">
        <w:rPr>
          <w:rFonts w:cs="Arial"/>
          <w:color w:val="000000" w:themeColor="text1"/>
          <w:szCs w:val="22"/>
        </w:rPr>
        <w:t>)</w:t>
      </w:r>
      <w:r w:rsidR="00E83AD3" w:rsidRPr="001B5A25">
        <w:rPr>
          <w:rFonts w:cs="Arial"/>
          <w:color w:val="000000" w:themeColor="text1"/>
          <w:szCs w:val="22"/>
        </w:rPr>
        <w:t xml:space="preserve">. </w:t>
      </w:r>
      <w:r w:rsidR="00D93A54">
        <w:rPr>
          <w:rFonts w:cs="Arial"/>
          <w:color w:val="000000" w:themeColor="text1"/>
          <w:szCs w:val="22"/>
        </w:rPr>
        <w:t>S</w:t>
      </w:r>
      <w:r w:rsidR="0019443C" w:rsidRPr="001B5A25">
        <w:rPr>
          <w:rFonts w:cs="Arial"/>
          <w:color w:val="000000" w:themeColor="text1"/>
          <w:szCs w:val="22"/>
        </w:rPr>
        <w:t xml:space="preserve">tudents </w:t>
      </w:r>
      <w:r w:rsidR="00E83AD3" w:rsidRPr="001B5A25">
        <w:rPr>
          <w:rFonts w:cs="Arial"/>
          <w:color w:val="000000" w:themeColor="text1"/>
          <w:szCs w:val="22"/>
        </w:rPr>
        <w:t>access</w:t>
      </w:r>
      <w:r w:rsidR="0019443C" w:rsidRPr="001B5A25">
        <w:rPr>
          <w:rFonts w:cs="Arial"/>
          <w:color w:val="000000" w:themeColor="text1"/>
          <w:szCs w:val="22"/>
        </w:rPr>
        <w:t xml:space="preserve"> </w:t>
      </w:r>
      <w:r w:rsidR="00DA214E" w:rsidRPr="001B5A25">
        <w:rPr>
          <w:rFonts w:cs="Arial"/>
          <w:color w:val="000000" w:themeColor="text1"/>
          <w:szCs w:val="22"/>
        </w:rPr>
        <w:t>RCR-related materials</w:t>
      </w:r>
      <w:r w:rsidR="00E94F0D">
        <w:rPr>
          <w:rFonts w:cs="Arial"/>
          <w:color w:val="000000" w:themeColor="text1"/>
          <w:szCs w:val="22"/>
        </w:rPr>
        <w:t xml:space="preserve"> via the BGS website</w:t>
      </w:r>
      <w:r w:rsidR="007C44D6">
        <w:rPr>
          <w:rFonts w:cs="Arial"/>
          <w:color w:val="000000" w:themeColor="text1"/>
          <w:szCs w:val="22"/>
        </w:rPr>
        <w:t>, which</w:t>
      </w:r>
      <w:r w:rsidR="00DA214E" w:rsidRPr="001B5A25">
        <w:rPr>
          <w:rFonts w:cs="Arial"/>
          <w:color w:val="000000" w:themeColor="text1"/>
          <w:szCs w:val="22"/>
        </w:rPr>
        <w:t xml:space="preserve"> </w:t>
      </w:r>
      <w:r w:rsidR="0019443C" w:rsidRPr="001B5A25">
        <w:rPr>
          <w:rFonts w:cs="Arial"/>
          <w:color w:val="000000" w:themeColor="text1"/>
          <w:szCs w:val="22"/>
        </w:rPr>
        <w:t>includ</w:t>
      </w:r>
      <w:r w:rsidR="007C44D6">
        <w:rPr>
          <w:rFonts w:cs="Arial"/>
          <w:color w:val="000000" w:themeColor="text1"/>
          <w:szCs w:val="22"/>
        </w:rPr>
        <w:t>e</w:t>
      </w:r>
      <w:r w:rsidR="0019443C" w:rsidRPr="001B5A25">
        <w:rPr>
          <w:rFonts w:cs="Arial"/>
          <w:color w:val="000000" w:themeColor="text1"/>
          <w:szCs w:val="22"/>
        </w:rPr>
        <w:t xml:space="preserve"> policies</w:t>
      </w:r>
      <w:r w:rsidR="00E83AD3" w:rsidRPr="001B5A25">
        <w:rPr>
          <w:rFonts w:cs="Arial"/>
          <w:color w:val="000000" w:themeColor="text1"/>
          <w:szCs w:val="22"/>
        </w:rPr>
        <w:t xml:space="preserve">, </w:t>
      </w:r>
      <w:r w:rsidR="0019443C" w:rsidRPr="001B5A25">
        <w:rPr>
          <w:rFonts w:cs="Arial"/>
          <w:color w:val="000000" w:themeColor="text1"/>
          <w:szCs w:val="22"/>
        </w:rPr>
        <w:t xml:space="preserve">guidelines, </w:t>
      </w:r>
      <w:r w:rsidR="00E83AD3" w:rsidRPr="001B5A25">
        <w:rPr>
          <w:rFonts w:cs="Arial"/>
          <w:color w:val="000000" w:themeColor="text1"/>
          <w:szCs w:val="22"/>
        </w:rPr>
        <w:t xml:space="preserve">and </w:t>
      </w:r>
      <w:r w:rsidR="0019443C" w:rsidRPr="001B5A25">
        <w:rPr>
          <w:rFonts w:cs="Arial"/>
          <w:color w:val="000000" w:themeColor="text1"/>
          <w:szCs w:val="22"/>
        </w:rPr>
        <w:t>case-studies</w:t>
      </w:r>
      <w:r w:rsidR="00E83AD3" w:rsidRPr="001B5A25">
        <w:rPr>
          <w:rFonts w:cs="Arial"/>
          <w:color w:val="000000" w:themeColor="text1"/>
          <w:szCs w:val="22"/>
        </w:rPr>
        <w:t xml:space="preserve"> </w:t>
      </w:r>
      <w:r w:rsidR="007C44D6" w:rsidRPr="001B5A25">
        <w:rPr>
          <w:rFonts w:cs="Arial"/>
          <w:color w:val="000000" w:themeColor="text1"/>
          <w:szCs w:val="22"/>
        </w:rPr>
        <w:t>developed by BGS</w:t>
      </w:r>
      <w:r w:rsidR="007C44D6">
        <w:rPr>
          <w:rFonts w:cs="Arial"/>
          <w:color w:val="000000" w:themeColor="text1"/>
          <w:szCs w:val="22"/>
        </w:rPr>
        <w:t xml:space="preserve"> and updated</w:t>
      </w:r>
      <w:r w:rsidR="007C44D6" w:rsidRPr="001B5A25" w:rsidDel="007C44D6">
        <w:rPr>
          <w:rFonts w:cs="Arial"/>
          <w:color w:val="000000" w:themeColor="text1"/>
          <w:szCs w:val="22"/>
        </w:rPr>
        <w:t xml:space="preserve"> </w:t>
      </w:r>
      <w:r w:rsidR="00E83AD3" w:rsidRPr="001B5A25">
        <w:rPr>
          <w:rFonts w:cs="Arial"/>
          <w:color w:val="000000" w:themeColor="text1"/>
          <w:szCs w:val="22"/>
        </w:rPr>
        <w:t>in 2021</w:t>
      </w:r>
      <w:r w:rsidR="0019443C" w:rsidRPr="001B5A25">
        <w:rPr>
          <w:rFonts w:cs="Arial"/>
          <w:color w:val="000000" w:themeColor="text1"/>
          <w:szCs w:val="22"/>
        </w:rPr>
        <w:t xml:space="preserve">. </w:t>
      </w:r>
      <w:r w:rsidR="0071494D" w:rsidRPr="001B5A25">
        <w:rPr>
          <w:rFonts w:cs="Arial"/>
          <w:color w:val="000000" w:themeColor="text1"/>
          <w:szCs w:val="22"/>
        </w:rPr>
        <w:t xml:space="preserve">This site </w:t>
      </w:r>
      <w:r w:rsidR="0019443C" w:rsidRPr="001B5A25">
        <w:rPr>
          <w:rFonts w:cs="Arial"/>
          <w:color w:val="000000" w:themeColor="text1"/>
          <w:szCs w:val="22"/>
        </w:rPr>
        <w:t>provide</w:t>
      </w:r>
      <w:r w:rsidR="0071494D" w:rsidRPr="001B5A25">
        <w:rPr>
          <w:rFonts w:cs="Arial"/>
          <w:color w:val="000000" w:themeColor="text1"/>
          <w:szCs w:val="22"/>
        </w:rPr>
        <w:t>s students</w:t>
      </w:r>
      <w:r w:rsidR="0019443C" w:rsidRPr="001B5A25">
        <w:rPr>
          <w:rFonts w:cs="Arial"/>
          <w:color w:val="000000" w:themeColor="text1"/>
          <w:szCs w:val="22"/>
        </w:rPr>
        <w:t xml:space="preserve"> access to electronic versions of </w:t>
      </w:r>
      <w:r w:rsidR="0019443C" w:rsidRPr="001B5A25">
        <w:rPr>
          <w:rFonts w:cs="Arial"/>
          <w:i/>
          <w:color w:val="000000" w:themeColor="text1"/>
          <w:szCs w:val="22"/>
        </w:rPr>
        <w:t>Scientific Integrity</w:t>
      </w:r>
      <w:r w:rsidR="0019443C" w:rsidRPr="001B5A25">
        <w:rPr>
          <w:rFonts w:cs="Arial"/>
          <w:color w:val="000000" w:themeColor="text1"/>
          <w:szCs w:val="22"/>
        </w:rPr>
        <w:t xml:space="preserve"> (Macrina, ASM Press) and </w:t>
      </w:r>
      <w:r w:rsidR="0019443C" w:rsidRPr="001B5A25">
        <w:rPr>
          <w:rFonts w:cs="Arial"/>
          <w:i/>
          <w:color w:val="000000" w:themeColor="text1"/>
          <w:szCs w:val="22"/>
        </w:rPr>
        <w:t>Responsible Conduct of Research</w:t>
      </w:r>
      <w:r w:rsidR="0019443C" w:rsidRPr="001B5A25">
        <w:rPr>
          <w:rFonts w:cs="Arial"/>
          <w:color w:val="000000" w:themeColor="text1"/>
          <w:szCs w:val="22"/>
        </w:rPr>
        <w:t xml:space="preserve"> (</w:t>
      </w:r>
      <w:proofErr w:type="spellStart"/>
      <w:r w:rsidR="0019443C" w:rsidRPr="001B5A25">
        <w:rPr>
          <w:rFonts w:cs="Arial"/>
          <w:color w:val="000000" w:themeColor="text1"/>
          <w:szCs w:val="22"/>
        </w:rPr>
        <w:t>Shamoo</w:t>
      </w:r>
      <w:proofErr w:type="spellEnd"/>
      <w:r w:rsidR="0019443C" w:rsidRPr="001B5A25">
        <w:rPr>
          <w:rFonts w:cs="Arial"/>
          <w:color w:val="000000" w:themeColor="text1"/>
          <w:szCs w:val="22"/>
        </w:rPr>
        <w:t xml:space="preserve"> and Resnik, Oxford University Press).</w:t>
      </w:r>
      <w:r w:rsidR="005E685B" w:rsidRPr="001B5A25">
        <w:rPr>
          <w:rFonts w:cs="Arial"/>
          <w:color w:val="000000" w:themeColor="text1"/>
          <w:szCs w:val="22"/>
        </w:rPr>
        <w:t xml:space="preserve">  </w:t>
      </w:r>
    </w:p>
    <w:p w14:paraId="416C7660" w14:textId="790625A7" w:rsidR="005E685B" w:rsidRPr="001B5A25" w:rsidRDefault="005E685B">
      <w:pPr>
        <w:rPr>
          <w:rFonts w:cs="Arial"/>
          <w:color w:val="000000" w:themeColor="text1"/>
          <w:szCs w:val="22"/>
        </w:rPr>
      </w:pPr>
    </w:p>
    <w:p w14:paraId="7BDF5D44" w14:textId="2EF07FF4" w:rsidR="005E685B" w:rsidRPr="001B5A25" w:rsidRDefault="005E685B">
      <w:pPr>
        <w:rPr>
          <w:rFonts w:cs="Arial"/>
          <w:szCs w:val="22"/>
        </w:rPr>
      </w:pPr>
      <w:r w:rsidRPr="001B5A25">
        <w:rPr>
          <w:rFonts w:cs="Arial"/>
          <w:b/>
          <w:color w:val="000000" w:themeColor="text1"/>
          <w:szCs w:val="22"/>
        </w:rPr>
        <w:t>Year two</w:t>
      </w:r>
      <w:r w:rsidRPr="001B5A25">
        <w:rPr>
          <w:rFonts w:cs="Arial"/>
          <w:color w:val="000000" w:themeColor="text1"/>
          <w:szCs w:val="22"/>
        </w:rPr>
        <w:t xml:space="preserve"> (</w:t>
      </w:r>
      <w:r w:rsidR="001F5991" w:rsidRPr="001B5A25">
        <w:rPr>
          <w:rFonts w:cs="Arial"/>
          <w:b/>
          <w:color w:val="000000" w:themeColor="text1"/>
          <w:szCs w:val="22"/>
        </w:rPr>
        <w:t>3</w:t>
      </w:r>
      <w:r w:rsidR="00B578B1" w:rsidRPr="001B5A25">
        <w:rPr>
          <w:rFonts w:cs="Arial"/>
          <w:b/>
          <w:color w:val="000000" w:themeColor="text1"/>
          <w:szCs w:val="22"/>
        </w:rPr>
        <w:t xml:space="preserve"> </w:t>
      </w:r>
      <w:proofErr w:type="spellStart"/>
      <w:r w:rsidRPr="001B5A25">
        <w:rPr>
          <w:rFonts w:cs="Arial"/>
          <w:b/>
          <w:color w:val="000000" w:themeColor="text1"/>
          <w:szCs w:val="22"/>
        </w:rPr>
        <w:t>hrs</w:t>
      </w:r>
      <w:proofErr w:type="spellEnd"/>
      <w:r w:rsidRPr="001B5A25">
        <w:rPr>
          <w:rFonts w:cs="Arial"/>
          <w:color w:val="000000" w:themeColor="text1"/>
          <w:szCs w:val="22"/>
        </w:rPr>
        <w:t>):</w:t>
      </w:r>
      <w:r w:rsidR="00B578B1" w:rsidRPr="001B5A25">
        <w:rPr>
          <w:rFonts w:cs="Arial"/>
          <w:color w:val="000000" w:themeColor="text1"/>
          <w:szCs w:val="22"/>
        </w:rPr>
        <w:t xml:space="preserve"> </w:t>
      </w:r>
      <w:r w:rsidRPr="001B5A25">
        <w:rPr>
          <w:rFonts w:cs="Arial"/>
          <w:color w:val="000000" w:themeColor="text1"/>
          <w:szCs w:val="22"/>
        </w:rPr>
        <w:t xml:space="preserve"> </w:t>
      </w:r>
      <w:r w:rsidR="00FD65EB" w:rsidRPr="001B5A25">
        <w:rPr>
          <w:rFonts w:cs="Arial"/>
          <w:color w:val="000000" w:themeColor="text1"/>
          <w:szCs w:val="22"/>
        </w:rPr>
        <w:t xml:space="preserve">Each </w:t>
      </w:r>
      <w:r w:rsidR="00201386" w:rsidRPr="001B5A25">
        <w:rPr>
          <w:rFonts w:cs="Arial"/>
          <w:color w:val="000000" w:themeColor="text1"/>
          <w:szCs w:val="22"/>
        </w:rPr>
        <w:t xml:space="preserve">student </w:t>
      </w:r>
      <w:r w:rsidR="00B531EC" w:rsidRPr="001B5A25">
        <w:rPr>
          <w:rFonts w:cs="Arial"/>
          <w:color w:val="000000" w:themeColor="text1"/>
          <w:szCs w:val="22"/>
        </w:rPr>
        <w:t>must</w:t>
      </w:r>
      <w:r w:rsidR="00201386" w:rsidRPr="001B5A25">
        <w:rPr>
          <w:rFonts w:cs="Arial"/>
          <w:color w:val="000000" w:themeColor="text1"/>
          <w:szCs w:val="22"/>
        </w:rPr>
        <w:t xml:space="preserve"> participate </w:t>
      </w:r>
      <w:r w:rsidR="00FD65EB" w:rsidRPr="001B5A25">
        <w:rPr>
          <w:rFonts w:cs="Arial"/>
          <w:color w:val="000000" w:themeColor="text1"/>
          <w:szCs w:val="22"/>
        </w:rPr>
        <w:t xml:space="preserve">in </w:t>
      </w:r>
      <w:r w:rsidR="00FD65EB" w:rsidRPr="001B5A25">
        <w:rPr>
          <w:rFonts w:cs="Arial"/>
          <w:b/>
          <w:color w:val="000000" w:themeColor="text1"/>
          <w:szCs w:val="22"/>
        </w:rPr>
        <w:t xml:space="preserve">small group </w:t>
      </w:r>
      <w:r w:rsidR="00CA5368" w:rsidRPr="001B5A25">
        <w:rPr>
          <w:rFonts w:cs="Arial"/>
          <w:b/>
          <w:color w:val="000000" w:themeColor="text1"/>
          <w:szCs w:val="22"/>
        </w:rPr>
        <w:t xml:space="preserve">(10-12) </w:t>
      </w:r>
      <w:r w:rsidR="00FD65EB" w:rsidRPr="001B5A25">
        <w:rPr>
          <w:rFonts w:cs="Arial"/>
          <w:b/>
          <w:color w:val="000000" w:themeColor="text1"/>
          <w:szCs w:val="22"/>
        </w:rPr>
        <w:t>discussion</w:t>
      </w:r>
      <w:r w:rsidR="00802E38" w:rsidRPr="001B5A25">
        <w:rPr>
          <w:rFonts w:cs="Arial"/>
          <w:b/>
          <w:color w:val="000000" w:themeColor="text1"/>
          <w:szCs w:val="22"/>
        </w:rPr>
        <w:t>s</w:t>
      </w:r>
      <w:r w:rsidR="00FD65EB" w:rsidRPr="001B5A25">
        <w:rPr>
          <w:rFonts w:cs="Arial"/>
          <w:color w:val="000000" w:themeColor="text1"/>
          <w:szCs w:val="22"/>
        </w:rPr>
        <w:t xml:space="preserve">, led by </w:t>
      </w:r>
      <w:r w:rsidR="00CA5368" w:rsidRPr="001B5A25">
        <w:rPr>
          <w:rFonts w:cs="Arial"/>
          <w:color w:val="000000" w:themeColor="text1"/>
          <w:szCs w:val="22"/>
        </w:rPr>
        <w:t>two</w:t>
      </w:r>
      <w:r w:rsidR="00FD65EB" w:rsidRPr="001B5A25">
        <w:rPr>
          <w:rFonts w:cs="Arial"/>
          <w:color w:val="000000" w:themeColor="text1"/>
          <w:szCs w:val="22"/>
        </w:rPr>
        <w:t xml:space="preserve"> research training faculty</w:t>
      </w:r>
      <w:r w:rsidR="00F02EFB" w:rsidRPr="001B5A25">
        <w:rPr>
          <w:rFonts w:cs="Arial"/>
          <w:color w:val="000000" w:themeColor="text1"/>
          <w:szCs w:val="22"/>
        </w:rPr>
        <w:t xml:space="preserve"> (</w:t>
      </w:r>
      <w:r w:rsidR="00F02EFB" w:rsidRPr="001B5A25">
        <w:rPr>
          <w:rFonts w:cs="Arial"/>
          <w:b/>
          <w:color w:val="000000" w:themeColor="text1"/>
          <w:szCs w:val="22"/>
        </w:rPr>
        <w:t xml:space="preserve">1.5 </w:t>
      </w:r>
      <w:proofErr w:type="spellStart"/>
      <w:r w:rsidR="00F02EFB" w:rsidRPr="001B5A25">
        <w:rPr>
          <w:rFonts w:cs="Arial"/>
          <w:b/>
          <w:color w:val="000000" w:themeColor="text1"/>
          <w:szCs w:val="22"/>
        </w:rPr>
        <w:t>hr</w:t>
      </w:r>
      <w:proofErr w:type="spellEnd"/>
      <w:r w:rsidR="00A8778B" w:rsidRPr="001B5A25">
        <w:rPr>
          <w:rFonts w:cs="Arial"/>
          <w:b/>
          <w:color w:val="000000" w:themeColor="text1"/>
          <w:szCs w:val="22"/>
        </w:rPr>
        <w:t xml:space="preserve">; </w:t>
      </w:r>
      <w:r w:rsidR="00A8778B" w:rsidRPr="001B5A25">
        <w:rPr>
          <w:rFonts w:cs="Arial"/>
          <w:b/>
          <w:color w:val="FF0000"/>
          <w:szCs w:val="22"/>
        </w:rPr>
        <w:t xml:space="preserve">Please insert date of </w:t>
      </w:r>
      <w:r w:rsidR="00A8778B" w:rsidRPr="001B5A25">
        <w:rPr>
          <w:rFonts w:cs="Arial"/>
          <w:b/>
          <w:color w:val="FF0000"/>
          <w:szCs w:val="22"/>
          <w:u w:val="single"/>
        </w:rPr>
        <w:t>your</w:t>
      </w:r>
      <w:r w:rsidR="00A8778B" w:rsidRPr="001B5A25">
        <w:rPr>
          <w:rFonts w:cs="Arial"/>
          <w:b/>
          <w:color w:val="FF0000"/>
          <w:szCs w:val="22"/>
        </w:rPr>
        <w:t xml:space="preserve"> training, and </w:t>
      </w:r>
      <w:r w:rsidR="00D74E01" w:rsidRPr="001B5A25">
        <w:rPr>
          <w:rFonts w:cs="Arial"/>
          <w:b/>
          <w:color w:val="FF0000"/>
          <w:szCs w:val="22"/>
        </w:rPr>
        <w:t xml:space="preserve">list </w:t>
      </w:r>
      <w:r w:rsidR="00A8778B" w:rsidRPr="001B5A25">
        <w:rPr>
          <w:rFonts w:cs="Arial"/>
          <w:b/>
          <w:color w:val="FF0000"/>
          <w:szCs w:val="22"/>
        </w:rPr>
        <w:t>faculty present; e</w:t>
      </w:r>
      <w:r w:rsidR="007F0710" w:rsidRPr="001B5A25">
        <w:rPr>
          <w:rFonts w:cs="Arial"/>
          <w:b/>
          <w:color w:val="FF0000"/>
          <w:szCs w:val="22"/>
        </w:rPr>
        <w:t>xample:</w:t>
      </w:r>
      <w:r w:rsidR="00A8778B" w:rsidRPr="001B5A25">
        <w:rPr>
          <w:rFonts w:cs="Arial"/>
          <w:b/>
          <w:color w:val="FF0000"/>
          <w:szCs w:val="22"/>
        </w:rPr>
        <w:t xml:space="preserve"> </w:t>
      </w:r>
      <w:r w:rsidR="007F0710" w:rsidRPr="001B5A25">
        <w:rPr>
          <w:rFonts w:cs="Arial"/>
          <w:b/>
          <w:color w:val="FF0000"/>
          <w:szCs w:val="22"/>
        </w:rPr>
        <w:t>“</w:t>
      </w:r>
      <w:r w:rsidR="00A8778B" w:rsidRPr="001B5A25">
        <w:rPr>
          <w:rFonts w:cs="Arial"/>
          <w:b/>
          <w:color w:val="FF0000"/>
          <w:szCs w:val="22"/>
        </w:rPr>
        <w:t>5/15/2018;</w:t>
      </w:r>
      <w:r w:rsidR="00753599" w:rsidRPr="001B5A25">
        <w:rPr>
          <w:rFonts w:cs="Arial"/>
          <w:b/>
          <w:color w:val="FF0000"/>
          <w:szCs w:val="22"/>
        </w:rPr>
        <w:t xml:space="preserve"> </w:t>
      </w:r>
      <w:r w:rsidR="001B23BE" w:rsidRPr="001B5A25">
        <w:rPr>
          <w:rFonts w:cs="Arial"/>
          <w:b/>
          <w:color w:val="FF0000"/>
          <w:szCs w:val="22"/>
        </w:rPr>
        <w:t>P</w:t>
      </w:r>
      <w:r w:rsidR="00753599" w:rsidRPr="001B5A25">
        <w:rPr>
          <w:rFonts w:cs="Arial"/>
          <w:b/>
          <w:color w:val="FF0000"/>
          <w:szCs w:val="22"/>
        </w:rPr>
        <w:t>Is</w:t>
      </w:r>
      <w:r w:rsidR="00A8778B" w:rsidRPr="001B5A25">
        <w:rPr>
          <w:rFonts w:cs="Arial"/>
          <w:b/>
          <w:color w:val="FF0000"/>
          <w:szCs w:val="22"/>
        </w:rPr>
        <w:t xml:space="preserve"> DiNardo</w:t>
      </w:r>
      <w:r w:rsidR="00372D6E" w:rsidRPr="001B5A25">
        <w:rPr>
          <w:rFonts w:cs="Arial"/>
          <w:b/>
          <w:color w:val="FF0000"/>
          <w:szCs w:val="22"/>
        </w:rPr>
        <w:t xml:space="preserve"> &amp;</w:t>
      </w:r>
      <w:r w:rsidR="00A8778B" w:rsidRPr="001B5A25">
        <w:rPr>
          <w:rFonts w:cs="Arial"/>
          <w:b/>
          <w:color w:val="FF0000"/>
          <w:szCs w:val="22"/>
        </w:rPr>
        <w:t xml:space="preserve"> Gold</w:t>
      </w:r>
      <w:r w:rsidR="007F0710" w:rsidRPr="001B5A25">
        <w:rPr>
          <w:rFonts w:cs="Arial"/>
          <w:b/>
          <w:color w:val="FF0000"/>
          <w:szCs w:val="22"/>
        </w:rPr>
        <w:t>”</w:t>
      </w:r>
      <w:r w:rsidR="00F02EFB" w:rsidRPr="001B5A25">
        <w:rPr>
          <w:rFonts w:cs="Arial"/>
          <w:color w:val="000000" w:themeColor="text1"/>
          <w:szCs w:val="22"/>
        </w:rPr>
        <w:t xml:space="preserve">). </w:t>
      </w:r>
      <w:r w:rsidR="00D14158" w:rsidRPr="001B5A25">
        <w:rPr>
          <w:rFonts w:cs="Arial"/>
          <w:szCs w:val="22"/>
        </w:rPr>
        <w:t xml:space="preserve">Topics are </w:t>
      </w:r>
      <w:r w:rsidR="00802E38" w:rsidRPr="001B5A25">
        <w:rPr>
          <w:rFonts w:cs="Arial"/>
          <w:szCs w:val="22"/>
          <w:u w:val="single"/>
        </w:rPr>
        <w:t>R</w:t>
      </w:r>
      <w:r w:rsidR="00D14158" w:rsidRPr="001B5A25">
        <w:rPr>
          <w:rFonts w:cs="Arial"/>
          <w:szCs w:val="22"/>
          <w:u w:val="single"/>
        </w:rPr>
        <w:t>esearch misconduct (including plagiarism)</w:t>
      </w:r>
      <w:r w:rsidR="00D14158" w:rsidRPr="001B5A25">
        <w:rPr>
          <w:rFonts w:cs="Arial"/>
          <w:szCs w:val="22"/>
        </w:rPr>
        <w:t xml:space="preserve">, </w:t>
      </w:r>
      <w:r w:rsidR="00D632D7">
        <w:rPr>
          <w:rFonts w:cs="Arial"/>
          <w:szCs w:val="22"/>
        </w:rPr>
        <w:t xml:space="preserve">and </w:t>
      </w:r>
      <w:r w:rsidR="00802E38" w:rsidRPr="001B5A25">
        <w:rPr>
          <w:rFonts w:cs="Arial"/>
          <w:szCs w:val="22"/>
          <w:u w:val="single"/>
        </w:rPr>
        <w:t>D</w:t>
      </w:r>
      <w:r w:rsidR="00D14158" w:rsidRPr="001B5A25">
        <w:rPr>
          <w:rFonts w:cs="Arial"/>
          <w:szCs w:val="22"/>
          <w:u w:val="single"/>
        </w:rPr>
        <w:t xml:space="preserve">ata </w:t>
      </w:r>
      <w:r w:rsidR="007224B3" w:rsidRPr="001B5A25">
        <w:rPr>
          <w:rFonts w:cs="Arial"/>
          <w:szCs w:val="22"/>
          <w:u w:val="single"/>
        </w:rPr>
        <w:t>management</w:t>
      </w:r>
      <w:r w:rsidR="007224B3">
        <w:rPr>
          <w:rFonts w:cs="Arial"/>
          <w:szCs w:val="22"/>
          <w:u w:val="single"/>
        </w:rPr>
        <w:t>.</w:t>
      </w:r>
      <w:r w:rsidR="00D14158" w:rsidRPr="001B5A25">
        <w:rPr>
          <w:rFonts w:cs="Arial"/>
          <w:szCs w:val="22"/>
        </w:rPr>
        <w:t xml:space="preserve"> Students review case studies</w:t>
      </w:r>
      <w:r w:rsidR="00301976" w:rsidRPr="001B5A25">
        <w:rPr>
          <w:rFonts w:cs="Arial"/>
          <w:szCs w:val="22"/>
        </w:rPr>
        <w:t xml:space="preserve">, and </w:t>
      </w:r>
      <w:r w:rsidR="00D14158" w:rsidRPr="001B5A25">
        <w:rPr>
          <w:rFonts w:cs="Arial"/>
          <w:szCs w:val="22"/>
        </w:rPr>
        <w:t xml:space="preserve">are </w:t>
      </w:r>
      <w:r w:rsidR="00B531EC" w:rsidRPr="001B5A25">
        <w:rPr>
          <w:rFonts w:cs="Arial"/>
          <w:szCs w:val="22"/>
        </w:rPr>
        <w:t xml:space="preserve">provided </w:t>
      </w:r>
      <w:r w:rsidR="00D14158" w:rsidRPr="001B5A25">
        <w:rPr>
          <w:rFonts w:cs="Arial"/>
          <w:szCs w:val="22"/>
        </w:rPr>
        <w:t>‘What’s in a Picture? The temptation of image manipulation’ (</w:t>
      </w:r>
      <w:r w:rsidR="00D14158" w:rsidRPr="001B5A25">
        <w:rPr>
          <w:rFonts w:cs="Arial"/>
          <w:i/>
          <w:szCs w:val="22"/>
        </w:rPr>
        <w:t>J. Cell. Biol.</w:t>
      </w:r>
      <w:r w:rsidR="00D14158" w:rsidRPr="001B5A25">
        <w:rPr>
          <w:rFonts w:cs="Arial"/>
          <w:szCs w:val="22"/>
        </w:rPr>
        <w:t xml:space="preserve"> 166: 11–15, 2004). </w:t>
      </w:r>
      <w:r w:rsidR="00B531EC" w:rsidRPr="001B5A25">
        <w:rPr>
          <w:rFonts w:cs="Arial"/>
          <w:szCs w:val="22"/>
        </w:rPr>
        <w:t xml:space="preserve">In </w:t>
      </w:r>
      <w:r w:rsidR="00D14158" w:rsidRPr="001B5A25">
        <w:rPr>
          <w:rFonts w:cs="Arial"/>
          <w:szCs w:val="22"/>
        </w:rPr>
        <w:t>workshop</w:t>
      </w:r>
      <w:r w:rsidR="001E7F06" w:rsidRPr="001B5A25">
        <w:rPr>
          <w:rFonts w:cs="Arial"/>
          <w:szCs w:val="22"/>
        </w:rPr>
        <w:t>s</w:t>
      </w:r>
      <w:r w:rsidR="008343ED" w:rsidRPr="001B5A25">
        <w:rPr>
          <w:rFonts w:cs="Arial"/>
          <w:szCs w:val="22"/>
        </w:rPr>
        <w:t>,</w:t>
      </w:r>
      <w:r w:rsidR="00D14158" w:rsidRPr="001B5A25">
        <w:rPr>
          <w:rFonts w:cs="Arial"/>
          <w:szCs w:val="22"/>
        </w:rPr>
        <w:t xml:space="preserve"> students and faculty engage</w:t>
      </w:r>
      <w:r w:rsidR="00301976" w:rsidRPr="001B5A25">
        <w:rPr>
          <w:rFonts w:cs="Arial"/>
          <w:szCs w:val="22"/>
        </w:rPr>
        <w:t xml:space="preserve"> in</w:t>
      </w:r>
      <w:r w:rsidR="00D14158" w:rsidRPr="001B5A25">
        <w:rPr>
          <w:rFonts w:cs="Arial"/>
          <w:szCs w:val="22"/>
        </w:rPr>
        <w:t xml:space="preserve"> analysis, review facts</w:t>
      </w:r>
      <w:r w:rsidR="00301976" w:rsidRPr="001B5A25">
        <w:rPr>
          <w:rFonts w:cs="Arial"/>
          <w:szCs w:val="22"/>
        </w:rPr>
        <w:t xml:space="preserve">, and </w:t>
      </w:r>
      <w:r w:rsidR="008343ED" w:rsidRPr="001B5A25">
        <w:rPr>
          <w:rFonts w:cs="Arial"/>
          <w:szCs w:val="22"/>
        </w:rPr>
        <w:t xml:space="preserve">discuss </w:t>
      </w:r>
      <w:r w:rsidR="00D14158" w:rsidRPr="001B5A25">
        <w:rPr>
          <w:rFonts w:cs="Arial"/>
          <w:szCs w:val="22"/>
        </w:rPr>
        <w:t xml:space="preserve">ethical principles. </w:t>
      </w:r>
      <w:r w:rsidR="0060429B" w:rsidRPr="001B5A25">
        <w:rPr>
          <w:rFonts w:cs="Arial"/>
          <w:szCs w:val="22"/>
        </w:rPr>
        <w:t>The participation of active investigators lends real-world credibility to case studies. In a</w:t>
      </w:r>
      <w:r w:rsidR="00B4543C" w:rsidRPr="001B5A25">
        <w:rPr>
          <w:rFonts w:cs="Arial"/>
          <w:szCs w:val="22"/>
        </w:rPr>
        <w:t>ddition</w:t>
      </w:r>
      <w:r w:rsidR="0060429B" w:rsidRPr="001B5A25">
        <w:rPr>
          <w:rFonts w:cs="Arial"/>
          <w:szCs w:val="22"/>
        </w:rPr>
        <w:t xml:space="preserve"> to this</w:t>
      </w:r>
      <w:r w:rsidR="001F5991" w:rsidRPr="001B5A25">
        <w:rPr>
          <w:rFonts w:cs="Arial"/>
          <w:szCs w:val="22"/>
        </w:rPr>
        <w:t>,</w:t>
      </w:r>
      <w:r w:rsidR="00AC3F70" w:rsidRPr="001B5A25">
        <w:rPr>
          <w:rFonts w:cs="Arial"/>
          <w:szCs w:val="22"/>
        </w:rPr>
        <w:t xml:space="preserve"> </w:t>
      </w:r>
      <w:r w:rsidR="00344B3C" w:rsidRPr="001B5A25">
        <w:rPr>
          <w:rFonts w:cs="Arial"/>
          <w:szCs w:val="22"/>
        </w:rPr>
        <w:t xml:space="preserve">each </w:t>
      </w:r>
      <w:r w:rsidR="00AC3F70" w:rsidRPr="001B5A25">
        <w:rPr>
          <w:rFonts w:cs="Arial"/>
          <w:szCs w:val="22"/>
        </w:rPr>
        <w:t>stud</w:t>
      </w:r>
      <w:r w:rsidR="00AB2B3C" w:rsidRPr="001B5A25">
        <w:rPr>
          <w:rFonts w:cs="Arial"/>
          <w:szCs w:val="22"/>
        </w:rPr>
        <w:t>en</w:t>
      </w:r>
      <w:r w:rsidR="001F5991" w:rsidRPr="001B5A25">
        <w:rPr>
          <w:rFonts w:cs="Arial"/>
          <w:szCs w:val="22"/>
        </w:rPr>
        <w:t>t</w:t>
      </w:r>
      <w:r w:rsidR="00AC3F70" w:rsidRPr="001B5A25">
        <w:rPr>
          <w:rFonts w:cs="Arial"/>
          <w:szCs w:val="22"/>
        </w:rPr>
        <w:t xml:space="preserve"> participate</w:t>
      </w:r>
      <w:r w:rsidR="008A6BC4" w:rsidRPr="001B5A25">
        <w:rPr>
          <w:rFonts w:cs="Arial"/>
          <w:szCs w:val="22"/>
        </w:rPr>
        <w:t>s</w:t>
      </w:r>
      <w:r w:rsidR="00AC3F70" w:rsidRPr="001B5A25">
        <w:rPr>
          <w:rFonts w:cs="Arial"/>
          <w:szCs w:val="22"/>
        </w:rPr>
        <w:t xml:space="preserve"> in an </w:t>
      </w:r>
      <w:r w:rsidR="00AC3F70" w:rsidRPr="001B5A25">
        <w:rPr>
          <w:rFonts w:cs="Arial"/>
          <w:b/>
          <w:szCs w:val="22"/>
        </w:rPr>
        <w:t>RCR</w:t>
      </w:r>
      <w:r w:rsidR="00631D6A" w:rsidRPr="001B5A25">
        <w:rPr>
          <w:rFonts w:cs="Arial"/>
          <w:b/>
          <w:szCs w:val="22"/>
        </w:rPr>
        <w:t>-dedicated</w:t>
      </w:r>
      <w:r w:rsidR="00AC3F70" w:rsidRPr="001B5A25">
        <w:rPr>
          <w:rFonts w:cs="Arial"/>
          <w:b/>
          <w:szCs w:val="22"/>
        </w:rPr>
        <w:t xml:space="preserve"> lab meeting</w:t>
      </w:r>
      <w:r w:rsidR="00506B86" w:rsidRPr="001B5A25">
        <w:rPr>
          <w:rFonts w:cs="Arial"/>
          <w:b/>
          <w:szCs w:val="22"/>
        </w:rPr>
        <w:t xml:space="preserve"> </w:t>
      </w:r>
      <w:r w:rsidR="00506B86" w:rsidRPr="001B5A25">
        <w:rPr>
          <w:rFonts w:cs="Arial"/>
          <w:szCs w:val="22"/>
        </w:rPr>
        <w:t>(</w:t>
      </w:r>
      <w:r w:rsidR="00506B86" w:rsidRPr="001B5A25">
        <w:rPr>
          <w:rFonts w:cs="Arial"/>
          <w:b/>
          <w:szCs w:val="22"/>
        </w:rPr>
        <w:t xml:space="preserve">1.5 </w:t>
      </w:r>
      <w:proofErr w:type="spellStart"/>
      <w:r w:rsidR="00506B86" w:rsidRPr="001B5A25">
        <w:rPr>
          <w:rFonts w:cs="Arial"/>
          <w:b/>
          <w:szCs w:val="22"/>
        </w:rPr>
        <w:t>hr</w:t>
      </w:r>
      <w:proofErr w:type="spellEnd"/>
      <w:r w:rsidR="008D1A55" w:rsidRPr="001B5A25">
        <w:rPr>
          <w:rFonts w:cs="Arial"/>
          <w:b/>
          <w:szCs w:val="22"/>
        </w:rPr>
        <w:t xml:space="preserve">; </w:t>
      </w:r>
      <w:r w:rsidR="008D1A55" w:rsidRPr="001B5A25">
        <w:rPr>
          <w:rFonts w:cs="Arial"/>
          <w:b/>
          <w:color w:val="FF0000"/>
          <w:szCs w:val="22"/>
        </w:rPr>
        <w:t xml:space="preserve">Please insert date of </w:t>
      </w:r>
      <w:r w:rsidR="008D1A55" w:rsidRPr="001B5A25">
        <w:rPr>
          <w:rFonts w:cs="Arial"/>
          <w:b/>
          <w:color w:val="FF0000"/>
          <w:szCs w:val="22"/>
          <w:u w:val="single"/>
        </w:rPr>
        <w:t>lab</w:t>
      </w:r>
      <w:r w:rsidR="008D1A55" w:rsidRPr="001B5A25">
        <w:rPr>
          <w:rFonts w:cs="Arial"/>
          <w:b/>
          <w:color w:val="FF0000"/>
          <w:szCs w:val="22"/>
        </w:rPr>
        <w:t xml:space="preserve"> RCR training</w:t>
      </w:r>
      <w:r w:rsidR="00506B86" w:rsidRPr="001B5A25">
        <w:rPr>
          <w:rFonts w:cs="Arial"/>
          <w:szCs w:val="22"/>
        </w:rPr>
        <w:t>)</w:t>
      </w:r>
      <w:r w:rsidR="00631D6A" w:rsidRPr="001B5A25">
        <w:rPr>
          <w:rFonts w:cs="Arial"/>
          <w:szCs w:val="22"/>
        </w:rPr>
        <w:t>, led by the</w:t>
      </w:r>
      <w:r w:rsidR="001D7715" w:rsidRPr="001B5A25">
        <w:rPr>
          <w:rFonts w:cs="Arial"/>
          <w:szCs w:val="22"/>
        </w:rPr>
        <w:t>ir</w:t>
      </w:r>
      <w:r w:rsidR="00631D6A" w:rsidRPr="001B5A25">
        <w:rPr>
          <w:rFonts w:cs="Arial"/>
          <w:szCs w:val="22"/>
        </w:rPr>
        <w:t xml:space="preserve"> </w:t>
      </w:r>
      <w:r w:rsidR="008407CC" w:rsidRPr="001B5A25">
        <w:rPr>
          <w:rFonts w:cs="Arial"/>
          <w:szCs w:val="22"/>
        </w:rPr>
        <w:t>p</w:t>
      </w:r>
      <w:r w:rsidR="00631D6A" w:rsidRPr="001B5A25">
        <w:rPr>
          <w:rFonts w:cs="Arial"/>
          <w:szCs w:val="22"/>
        </w:rPr>
        <w:t>ri</w:t>
      </w:r>
      <w:r w:rsidR="008407CC" w:rsidRPr="001B5A25">
        <w:rPr>
          <w:rFonts w:cs="Arial"/>
          <w:szCs w:val="22"/>
        </w:rPr>
        <w:t>n</w:t>
      </w:r>
      <w:r w:rsidR="009A11AD" w:rsidRPr="001B5A25">
        <w:rPr>
          <w:rFonts w:cs="Arial"/>
          <w:szCs w:val="22"/>
        </w:rPr>
        <w:t>cipal</w:t>
      </w:r>
      <w:r w:rsidR="00631D6A" w:rsidRPr="001B5A25">
        <w:rPr>
          <w:rFonts w:cs="Arial"/>
          <w:szCs w:val="22"/>
        </w:rPr>
        <w:t xml:space="preserve"> </w:t>
      </w:r>
      <w:r w:rsidR="008407CC" w:rsidRPr="001B5A25">
        <w:rPr>
          <w:rFonts w:cs="Arial"/>
          <w:szCs w:val="22"/>
        </w:rPr>
        <w:t>i</w:t>
      </w:r>
      <w:r w:rsidR="00631D6A" w:rsidRPr="001B5A25">
        <w:rPr>
          <w:rFonts w:cs="Arial"/>
          <w:szCs w:val="22"/>
        </w:rPr>
        <w:t>nvest</w:t>
      </w:r>
      <w:r w:rsidR="00AB2B3C" w:rsidRPr="001B5A25">
        <w:rPr>
          <w:rFonts w:cs="Arial"/>
          <w:szCs w:val="22"/>
        </w:rPr>
        <w:t>i</w:t>
      </w:r>
      <w:r w:rsidR="00631D6A" w:rsidRPr="001B5A25">
        <w:rPr>
          <w:rFonts w:cs="Arial"/>
          <w:szCs w:val="22"/>
        </w:rPr>
        <w:t>gator</w:t>
      </w:r>
      <w:r w:rsidR="00506B86" w:rsidRPr="001B5A25">
        <w:rPr>
          <w:rFonts w:cs="Arial"/>
          <w:szCs w:val="22"/>
        </w:rPr>
        <w:t xml:space="preserve"> who selects the topic and facilitates a discussion among lab members.</w:t>
      </w:r>
      <w:r w:rsidR="007179E1">
        <w:rPr>
          <w:rFonts w:cs="Arial"/>
          <w:szCs w:val="22"/>
        </w:rPr>
        <w:t xml:space="preserve"> </w:t>
      </w:r>
      <w:r w:rsidR="00506B86" w:rsidRPr="001B5A25">
        <w:rPr>
          <w:rFonts w:cs="Arial"/>
          <w:szCs w:val="22"/>
        </w:rPr>
        <w:t>This design satisfies the small</w:t>
      </w:r>
      <w:r w:rsidR="009C080A" w:rsidRPr="001B5A25">
        <w:rPr>
          <w:rFonts w:cs="Arial"/>
          <w:szCs w:val="22"/>
        </w:rPr>
        <w:t>-</w:t>
      </w:r>
      <w:r w:rsidR="00506B86" w:rsidRPr="001B5A25">
        <w:rPr>
          <w:rFonts w:cs="Arial"/>
          <w:szCs w:val="22"/>
        </w:rPr>
        <w:t>group benefits of</w:t>
      </w:r>
      <w:r w:rsidR="006C0FDE" w:rsidRPr="001B5A25">
        <w:rPr>
          <w:rFonts w:cs="Arial"/>
          <w:szCs w:val="22"/>
        </w:rPr>
        <w:t xml:space="preserve"> </w:t>
      </w:r>
      <w:r w:rsidR="00506B86" w:rsidRPr="001B5A25">
        <w:rPr>
          <w:rFonts w:cs="Arial"/>
          <w:szCs w:val="22"/>
        </w:rPr>
        <w:t xml:space="preserve">discussion, and </w:t>
      </w:r>
      <w:r w:rsidR="00D21B9A" w:rsidRPr="001B5A25">
        <w:rPr>
          <w:rFonts w:cs="Arial"/>
          <w:szCs w:val="22"/>
        </w:rPr>
        <w:t xml:space="preserve">explicitly treats RCR </w:t>
      </w:r>
      <w:r w:rsidR="006C0FDE" w:rsidRPr="001B5A25">
        <w:rPr>
          <w:rFonts w:cs="Arial"/>
          <w:szCs w:val="22"/>
        </w:rPr>
        <w:t>i</w:t>
      </w:r>
      <w:r w:rsidR="00D21B9A" w:rsidRPr="001B5A25">
        <w:rPr>
          <w:rFonts w:cs="Arial"/>
          <w:szCs w:val="22"/>
        </w:rPr>
        <w:t>ssues that grow out of the laboratory’s research area</w:t>
      </w:r>
      <w:r w:rsidR="00506B86" w:rsidRPr="001B5A25">
        <w:rPr>
          <w:rFonts w:cs="Arial"/>
          <w:szCs w:val="22"/>
        </w:rPr>
        <w:t xml:space="preserve">. </w:t>
      </w:r>
      <w:r w:rsidR="00F44F19" w:rsidRPr="001B5A25">
        <w:rPr>
          <w:rFonts w:cs="Arial"/>
          <w:szCs w:val="22"/>
        </w:rPr>
        <w:t xml:space="preserve">These </w:t>
      </w:r>
      <w:r w:rsidR="00506B86" w:rsidRPr="001B5A25">
        <w:rPr>
          <w:rFonts w:cs="Arial"/>
          <w:b/>
          <w:szCs w:val="22"/>
        </w:rPr>
        <w:t xml:space="preserve">RCR-dedicated lab meetings </w:t>
      </w:r>
      <w:r w:rsidR="00F44F19" w:rsidRPr="001B5A25">
        <w:rPr>
          <w:rFonts w:cs="Arial"/>
          <w:b/>
          <w:szCs w:val="22"/>
        </w:rPr>
        <w:t xml:space="preserve">are reported </w:t>
      </w:r>
      <w:r w:rsidR="00506B86" w:rsidRPr="001B5A25">
        <w:rPr>
          <w:rFonts w:cs="Arial"/>
          <w:b/>
          <w:szCs w:val="22"/>
        </w:rPr>
        <w:t>to BGS</w:t>
      </w:r>
      <w:r w:rsidR="00A35CBC" w:rsidRPr="001B5A25">
        <w:rPr>
          <w:rFonts w:cs="Arial"/>
          <w:szCs w:val="22"/>
        </w:rPr>
        <w:t xml:space="preserve"> by the PI</w:t>
      </w:r>
      <w:r w:rsidR="00700D11">
        <w:rPr>
          <w:rFonts w:cs="Arial"/>
          <w:szCs w:val="22"/>
        </w:rPr>
        <w:t xml:space="preserve"> each year</w:t>
      </w:r>
      <w:r w:rsidR="00506B86" w:rsidRPr="001B5A25">
        <w:rPr>
          <w:rFonts w:cs="Arial"/>
          <w:szCs w:val="22"/>
        </w:rPr>
        <w:t xml:space="preserve">, </w:t>
      </w:r>
      <w:r w:rsidR="0015243C" w:rsidRPr="001B5A25">
        <w:rPr>
          <w:rFonts w:cs="Arial"/>
          <w:szCs w:val="22"/>
        </w:rPr>
        <w:t xml:space="preserve">and document </w:t>
      </w:r>
      <w:r w:rsidR="00B531EC" w:rsidRPr="001B5A25">
        <w:rPr>
          <w:rFonts w:cs="Arial"/>
          <w:szCs w:val="22"/>
        </w:rPr>
        <w:t xml:space="preserve">the </w:t>
      </w:r>
      <w:r w:rsidR="00506B86" w:rsidRPr="001B5A25">
        <w:rPr>
          <w:rFonts w:cs="Arial"/>
          <w:szCs w:val="22"/>
        </w:rPr>
        <w:t>topics covered, materials used, and the trainees participating.</w:t>
      </w:r>
      <w:r w:rsidR="00B4543C" w:rsidRPr="001B5A25">
        <w:rPr>
          <w:rFonts w:cs="Arial"/>
          <w:szCs w:val="22"/>
        </w:rPr>
        <w:t xml:space="preserve"> </w:t>
      </w:r>
      <w:r w:rsidR="00A361DF" w:rsidRPr="001B5A25">
        <w:rPr>
          <w:rFonts w:cs="Arial"/>
          <w:szCs w:val="22"/>
        </w:rPr>
        <w:t xml:space="preserve">In addition to the 3 </w:t>
      </w:r>
      <w:proofErr w:type="spellStart"/>
      <w:r w:rsidR="00A361DF" w:rsidRPr="001B5A25">
        <w:rPr>
          <w:rFonts w:cs="Arial"/>
          <w:szCs w:val="22"/>
        </w:rPr>
        <w:t>hrs</w:t>
      </w:r>
      <w:proofErr w:type="spellEnd"/>
      <w:r w:rsidR="00A361DF" w:rsidRPr="001B5A25">
        <w:rPr>
          <w:rFonts w:cs="Arial"/>
          <w:szCs w:val="22"/>
        </w:rPr>
        <w:t xml:space="preserve"> of faculty contact RCR, core</w:t>
      </w:r>
      <w:r w:rsidR="00B4543C" w:rsidRPr="001B5A25">
        <w:rPr>
          <w:rFonts w:cs="Arial"/>
          <w:szCs w:val="22"/>
        </w:rPr>
        <w:t xml:space="preserve"> principles are re-enforced by mandating students to complete an online module in the Collaborative Institutional Training Initiative (CITI) RCR Program.</w:t>
      </w:r>
    </w:p>
    <w:p w14:paraId="701B5BFA" w14:textId="64A469C6" w:rsidR="005E685B" w:rsidRPr="001B5A25" w:rsidRDefault="005E685B">
      <w:pPr>
        <w:rPr>
          <w:rFonts w:cs="Arial"/>
          <w:color w:val="000000" w:themeColor="text1"/>
          <w:szCs w:val="22"/>
        </w:rPr>
      </w:pPr>
    </w:p>
    <w:p w14:paraId="127AB6C3" w14:textId="7C6A29BC" w:rsidR="005E685B" w:rsidRPr="001B5A25" w:rsidRDefault="005E685B">
      <w:pPr>
        <w:rPr>
          <w:rFonts w:cs="Arial"/>
          <w:color w:val="000000" w:themeColor="text1"/>
          <w:szCs w:val="22"/>
        </w:rPr>
      </w:pPr>
      <w:r w:rsidRPr="001B5A25">
        <w:rPr>
          <w:rFonts w:cs="Arial"/>
          <w:b/>
          <w:color w:val="000000" w:themeColor="text1"/>
          <w:szCs w:val="22"/>
        </w:rPr>
        <w:t>Year three</w:t>
      </w:r>
      <w:r w:rsidRPr="001B5A25">
        <w:rPr>
          <w:rFonts w:cs="Arial"/>
          <w:color w:val="000000" w:themeColor="text1"/>
          <w:szCs w:val="22"/>
        </w:rPr>
        <w:t xml:space="preserve"> </w:t>
      </w:r>
      <w:r w:rsidR="00B578B1" w:rsidRPr="001B5A25">
        <w:rPr>
          <w:rFonts w:cs="Arial"/>
          <w:color w:val="000000" w:themeColor="text1"/>
          <w:szCs w:val="22"/>
        </w:rPr>
        <w:t>(</w:t>
      </w:r>
      <w:r w:rsidR="001F5991" w:rsidRPr="001B5A25">
        <w:rPr>
          <w:rFonts w:cs="Arial"/>
          <w:b/>
          <w:color w:val="000000" w:themeColor="text1"/>
          <w:szCs w:val="22"/>
        </w:rPr>
        <w:t>3</w:t>
      </w:r>
      <w:r w:rsidR="00B578B1" w:rsidRPr="001B5A25">
        <w:rPr>
          <w:rFonts w:cs="Arial"/>
          <w:b/>
          <w:color w:val="000000" w:themeColor="text1"/>
          <w:szCs w:val="22"/>
        </w:rPr>
        <w:t xml:space="preserve"> </w:t>
      </w:r>
      <w:proofErr w:type="spellStart"/>
      <w:r w:rsidR="00B578B1" w:rsidRPr="001B5A25">
        <w:rPr>
          <w:rFonts w:cs="Arial"/>
          <w:b/>
          <w:color w:val="000000" w:themeColor="text1"/>
          <w:szCs w:val="22"/>
        </w:rPr>
        <w:t>hrs</w:t>
      </w:r>
      <w:proofErr w:type="spellEnd"/>
      <w:r w:rsidR="00B578B1" w:rsidRPr="001B5A25">
        <w:rPr>
          <w:rFonts w:cs="Arial"/>
          <w:color w:val="000000" w:themeColor="text1"/>
          <w:szCs w:val="22"/>
        </w:rPr>
        <w:t>)</w:t>
      </w:r>
      <w:r w:rsidRPr="001B5A25">
        <w:rPr>
          <w:rFonts w:cs="Arial"/>
          <w:color w:val="000000" w:themeColor="text1"/>
          <w:szCs w:val="22"/>
        </w:rPr>
        <w:t>:</w:t>
      </w:r>
      <w:r w:rsidR="00A97EE8" w:rsidRPr="001B5A25">
        <w:rPr>
          <w:rFonts w:cs="Arial"/>
          <w:color w:val="000000" w:themeColor="text1"/>
          <w:szCs w:val="22"/>
        </w:rPr>
        <w:t xml:space="preserve"> Each student is mandated to participate in small group discussion</w:t>
      </w:r>
      <w:r w:rsidR="0028406E" w:rsidRPr="001B5A25">
        <w:rPr>
          <w:rFonts w:cs="Arial"/>
          <w:color w:val="000000" w:themeColor="text1"/>
          <w:szCs w:val="22"/>
        </w:rPr>
        <w:t>s</w:t>
      </w:r>
      <w:r w:rsidR="00BA30C1" w:rsidRPr="001B5A25">
        <w:rPr>
          <w:rFonts w:cs="Arial"/>
          <w:color w:val="000000" w:themeColor="text1"/>
          <w:szCs w:val="22"/>
        </w:rPr>
        <w:t xml:space="preserve"> as in year two</w:t>
      </w:r>
      <w:r w:rsidR="00A97EE8" w:rsidRPr="001B5A25">
        <w:rPr>
          <w:rFonts w:cs="Arial"/>
          <w:color w:val="000000" w:themeColor="text1"/>
          <w:szCs w:val="22"/>
        </w:rPr>
        <w:t>, led by our faculty (</w:t>
      </w:r>
      <w:r w:rsidR="00A97EE8" w:rsidRPr="001B5A25">
        <w:rPr>
          <w:rFonts w:cs="Arial"/>
          <w:b/>
          <w:color w:val="000000" w:themeColor="text1"/>
          <w:szCs w:val="22"/>
        </w:rPr>
        <w:t xml:space="preserve">1.5 </w:t>
      </w:r>
      <w:proofErr w:type="spellStart"/>
      <w:r w:rsidR="00A97EE8" w:rsidRPr="001B5A25">
        <w:rPr>
          <w:rFonts w:cs="Arial"/>
          <w:b/>
          <w:color w:val="000000" w:themeColor="text1"/>
          <w:szCs w:val="22"/>
        </w:rPr>
        <w:t>hr</w:t>
      </w:r>
      <w:proofErr w:type="spellEnd"/>
      <w:r w:rsidR="00A97EE8" w:rsidRPr="001B5A25">
        <w:rPr>
          <w:rFonts w:cs="Arial"/>
          <w:color w:val="000000" w:themeColor="text1"/>
          <w:szCs w:val="22"/>
        </w:rPr>
        <w:t xml:space="preserve">; </w:t>
      </w:r>
      <w:r w:rsidR="003A65E4" w:rsidRPr="001B5A25">
        <w:rPr>
          <w:rFonts w:cs="Arial"/>
          <w:b/>
          <w:color w:val="FF0000"/>
          <w:szCs w:val="22"/>
        </w:rPr>
        <w:t xml:space="preserve">Please insert date of </w:t>
      </w:r>
      <w:r w:rsidR="003A65E4" w:rsidRPr="001B5A25">
        <w:rPr>
          <w:rFonts w:cs="Arial"/>
          <w:b/>
          <w:color w:val="FF0000"/>
          <w:szCs w:val="22"/>
          <w:u w:val="single"/>
        </w:rPr>
        <w:t>your</w:t>
      </w:r>
      <w:r w:rsidR="003A65E4" w:rsidRPr="001B5A25">
        <w:rPr>
          <w:rFonts w:cs="Arial"/>
          <w:b/>
          <w:color w:val="FF0000"/>
          <w:szCs w:val="22"/>
        </w:rPr>
        <w:t xml:space="preserve"> training, and faculty present</w:t>
      </w:r>
      <w:r w:rsidR="00A97EE8" w:rsidRPr="001B5A25">
        <w:rPr>
          <w:rFonts w:cs="Arial"/>
          <w:color w:val="000000" w:themeColor="text1"/>
          <w:szCs w:val="22"/>
        </w:rPr>
        <w:t xml:space="preserve">). </w:t>
      </w:r>
      <w:r w:rsidR="00A97EE8" w:rsidRPr="001B5A25">
        <w:rPr>
          <w:rFonts w:cs="Arial"/>
          <w:szCs w:val="22"/>
        </w:rPr>
        <w:t xml:space="preserve">Topics for the third year are </w:t>
      </w:r>
      <w:r w:rsidR="006C6523" w:rsidRPr="001B5A25">
        <w:rPr>
          <w:rFonts w:cs="Arial"/>
          <w:szCs w:val="22"/>
          <w:u w:val="single"/>
        </w:rPr>
        <w:t>C</w:t>
      </w:r>
      <w:r w:rsidR="00A97EE8" w:rsidRPr="001B5A25">
        <w:rPr>
          <w:rFonts w:cs="Arial"/>
          <w:szCs w:val="22"/>
          <w:u w:val="single"/>
        </w:rPr>
        <w:t>ollaborative science</w:t>
      </w:r>
      <w:r w:rsidR="005077DB" w:rsidRPr="001B5A25">
        <w:rPr>
          <w:rFonts w:cs="Arial"/>
          <w:szCs w:val="22"/>
        </w:rPr>
        <w:t>,</w:t>
      </w:r>
      <w:r w:rsidR="00A97EE8" w:rsidRPr="001B5A25">
        <w:rPr>
          <w:rFonts w:cs="Arial"/>
          <w:szCs w:val="22"/>
        </w:rPr>
        <w:t xml:space="preserve"> </w:t>
      </w:r>
      <w:r w:rsidR="006C6523" w:rsidRPr="00666A50">
        <w:rPr>
          <w:rFonts w:cs="Arial"/>
          <w:szCs w:val="22"/>
          <w:u w:val="single"/>
        </w:rPr>
        <w:t>Mentorship</w:t>
      </w:r>
      <w:r w:rsidR="006C6523" w:rsidRPr="001B5A25">
        <w:rPr>
          <w:rFonts w:cs="Arial"/>
          <w:szCs w:val="22"/>
        </w:rPr>
        <w:t xml:space="preserve">, </w:t>
      </w:r>
      <w:r w:rsidR="00547EC8">
        <w:rPr>
          <w:rFonts w:cs="Arial"/>
          <w:szCs w:val="22"/>
        </w:rPr>
        <w:t xml:space="preserve">and on </w:t>
      </w:r>
      <w:r w:rsidR="006C6523" w:rsidRPr="001B5A25">
        <w:rPr>
          <w:rFonts w:cs="Arial"/>
          <w:szCs w:val="22"/>
          <w:u w:val="single"/>
        </w:rPr>
        <w:t>A</w:t>
      </w:r>
      <w:r w:rsidR="00A97EE8" w:rsidRPr="001B5A25">
        <w:rPr>
          <w:rFonts w:cs="Arial"/>
          <w:szCs w:val="22"/>
          <w:u w:val="single"/>
        </w:rPr>
        <w:t xml:space="preserve">nimals and </w:t>
      </w:r>
      <w:r w:rsidR="006C6523" w:rsidRPr="001B5A25">
        <w:rPr>
          <w:rFonts w:cs="Arial"/>
          <w:szCs w:val="22"/>
          <w:u w:val="single"/>
        </w:rPr>
        <w:t>H</w:t>
      </w:r>
      <w:r w:rsidR="00A97EE8" w:rsidRPr="001B5A25">
        <w:rPr>
          <w:rFonts w:cs="Arial"/>
          <w:szCs w:val="22"/>
          <w:u w:val="single"/>
        </w:rPr>
        <w:t>umans in research</w:t>
      </w:r>
      <w:r w:rsidR="00A97EE8" w:rsidRPr="001B5A25">
        <w:rPr>
          <w:rFonts w:cs="Arial"/>
          <w:szCs w:val="22"/>
        </w:rPr>
        <w:t xml:space="preserve">. </w:t>
      </w:r>
      <w:r w:rsidR="00556171" w:rsidRPr="001B5A25">
        <w:rPr>
          <w:rFonts w:cs="Arial"/>
          <w:szCs w:val="22"/>
        </w:rPr>
        <w:t>Trainees additionally</w:t>
      </w:r>
      <w:r w:rsidR="00F8792C" w:rsidRPr="001B5A25">
        <w:rPr>
          <w:rFonts w:cs="Arial"/>
          <w:szCs w:val="22"/>
        </w:rPr>
        <w:t xml:space="preserve"> participate in an </w:t>
      </w:r>
      <w:r w:rsidR="00E23824" w:rsidRPr="001B5A25">
        <w:rPr>
          <w:rFonts w:cs="Arial"/>
          <w:b/>
          <w:szCs w:val="22"/>
        </w:rPr>
        <w:t>RCR-dedicated lab meeting</w:t>
      </w:r>
      <w:r w:rsidR="00080870" w:rsidRPr="001B5A25">
        <w:rPr>
          <w:rFonts w:cs="Arial"/>
          <w:b/>
          <w:szCs w:val="22"/>
        </w:rPr>
        <w:t xml:space="preserve"> </w:t>
      </w:r>
      <w:r w:rsidR="0096465A">
        <w:rPr>
          <w:rFonts w:cs="Arial"/>
          <w:bCs/>
          <w:szCs w:val="22"/>
        </w:rPr>
        <w:t xml:space="preserve">as in year 2 </w:t>
      </w:r>
      <w:r w:rsidR="00080870" w:rsidRPr="001B5A25">
        <w:rPr>
          <w:rFonts w:cs="Arial"/>
          <w:b/>
          <w:szCs w:val="22"/>
        </w:rPr>
        <w:t xml:space="preserve">(1.5 </w:t>
      </w:r>
      <w:proofErr w:type="spellStart"/>
      <w:r w:rsidR="00080870" w:rsidRPr="001B5A25">
        <w:rPr>
          <w:rFonts w:cs="Arial"/>
          <w:b/>
          <w:szCs w:val="22"/>
        </w:rPr>
        <w:t>hr</w:t>
      </w:r>
      <w:proofErr w:type="spellEnd"/>
      <w:r w:rsidR="00F600AB" w:rsidRPr="001B5A25">
        <w:rPr>
          <w:rFonts w:cs="Arial"/>
          <w:b/>
          <w:szCs w:val="22"/>
        </w:rPr>
        <w:t xml:space="preserve">; </w:t>
      </w:r>
      <w:r w:rsidR="00F600AB" w:rsidRPr="001B5A25">
        <w:rPr>
          <w:rFonts w:cs="Arial"/>
          <w:b/>
          <w:color w:val="FF0000"/>
          <w:szCs w:val="22"/>
        </w:rPr>
        <w:t xml:space="preserve">Please insert date of </w:t>
      </w:r>
      <w:r w:rsidR="00F600AB" w:rsidRPr="001B5A25">
        <w:rPr>
          <w:rFonts w:cs="Arial"/>
          <w:b/>
          <w:color w:val="FF0000"/>
          <w:szCs w:val="22"/>
          <w:u w:val="single"/>
        </w:rPr>
        <w:t>lab</w:t>
      </w:r>
      <w:r w:rsidR="00F600AB" w:rsidRPr="001B5A25">
        <w:rPr>
          <w:rFonts w:cs="Arial"/>
          <w:b/>
          <w:color w:val="FF0000"/>
          <w:szCs w:val="22"/>
        </w:rPr>
        <w:t xml:space="preserve"> RCR training</w:t>
      </w:r>
      <w:r w:rsidR="00080870" w:rsidRPr="001B5A25">
        <w:rPr>
          <w:rFonts w:cs="Arial"/>
          <w:b/>
          <w:szCs w:val="22"/>
        </w:rPr>
        <w:t>)</w:t>
      </w:r>
      <w:r w:rsidR="00F8792C" w:rsidRPr="001B5A25">
        <w:rPr>
          <w:rFonts w:cs="Arial"/>
          <w:szCs w:val="22"/>
        </w:rPr>
        <w:t>.</w:t>
      </w:r>
      <w:r w:rsidR="002F14D2" w:rsidRPr="001B5A25">
        <w:rPr>
          <w:rFonts w:cs="Arial"/>
          <w:szCs w:val="22"/>
        </w:rPr>
        <w:t xml:space="preserve">  RCR topics are re-enforced by </w:t>
      </w:r>
      <w:r w:rsidR="00586805" w:rsidRPr="001B5A25">
        <w:rPr>
          <w:rFonts w:cs="Arial"/>
          <w:szCs w:val="22"/>
        </w:rPr>
        <w:t xml:space="preserve">a </w:t>
      </w:r>
      <w:r w:rsidR="002F14D2" w:rsidRPr="001B5A25">
        <w:rPr>
          <w:rFonts w:cs="Arial"/>
          <w:szCs w:val="22"/>
        </w:rPr>
        <w:t xml:space="preserve">supplemental online CITI module (1 </w:t>
      </w:r>
      <w:proofErr w:type="spellStart"/>
      <w:r w:rsidR="002F14D2" w:rsidRPr="001B5A25">
        <w:rPr>
          <w:rFonts w:cs="Arial"/>
          <w:szCs w:val="22"/>
        </w:rPr>
        <w:t>hr</w:t>
      </w:r>
      <w:proofErr w:type="spellEnd"/>
      <w:r w:rsidR="002F14D2" w:rsidRPr="001B5A25">
        <w:rPr>
          <w:rFonts w:cs="Arial"/>
          <w:szCs w:val="22"/>
        </w:rPr>
        <w:t xml:space="preserve">).  </w:t>
      </w:r>
    </w:p>
    <w:p w14:paraId="6FF1DCA3" w14:textId="2CAA4304" w:rsidR="005E685B" w:rsidRPr="001B5A25" w:rsidRDefault="005E685B">
      <w:pPr>
        <w:rPr>
          <w:rFonts w:cs="Arial"/>
          <w:color w:val="000000" w:themeColor="text1"/>
          <w:szCs w:val="22"/>
        </w:rPr>
      </w:pPr>
    </w:p>
    <w:p w14:paraId="1AD9B637" w14:textId="3AE8FC82" w:rsidR="005E685B" w:rsidRPr="001B5A25" w:rsidRDefault="005E685B">
      <w:pPr>
        <w:rPr>
          <w:rFonts w:cs="Arial"/>
          <w:szCs w:val="22"/>
        </w:rPr>
      </w:pPr>
      <w:r w:rsidRPr="001B5A25">
        <w:rPr>
          <w:rFonts w:cs="Arial"/>
          <w:b/>
          <w:color w:val="000000" w:themeColor="text1"/>
          <w:szCs w:val="22"/>
        </w:rPr>
        <w:t>Year four</w:t>
      </w:r>
      <w:r w:rsidRPr="001B5A25">
        <w:rPr>
          <w:rFonts w:cs="Arial"/>
          <w:color w:val="000000" w:themeColor="text1"/>
          <w:szCs w:val="22"/>
        </w:rPr>
        <w:t xml:space="preserve"> </w:t>
      </w:r>
      <w:r w:rsidR="00FC5A57" w:rsidRPr="001B5A25">
        <w:rPr>
          <w:rFonts w:cs="Arial"/>
          <w:color w:val="000000" w:themeColor="text1"/>
          <w:szCs w:val="22"/>
        </w:rPr>
        <w:t>(</w:t>
      </w:r>
      <w:r w:rsidR="001F5991" w:rsidRPr="001B5A25">
        <w:rPr>
          <w:rFonts w:cs="Arial"/>
          <w:b/>
          <w:color w:val="000000" w:themeColor="text1"/>
          <w:szCs w:val="22"/>
        </w:rPr>
        <w:t xml:space="preserve">3 </w:t>
      </w:r>
      <w:proofErr w:type="spellStart"/>
      <w:r w:rsidR="001F5991" w:rsidRPr="001B5A25">
        <w:rPr>
          <w:rFonts w:cs="Arial"/>
          <w:b/>
          <w:color w:val="000000" w:themeColor="text1"/>
          <w:szCs w:val="22"/>
        </w:rPr>
        <w:t>hrs</w:t>
      </w:r>
      <w:proofErr w:type="spellEnd"/>
      <w:r w:rsidR="00FC5A57" w:rsidRPr="001B5A25">
        <w:rPr>
          <w:rFonts w:cs="Arial"/>
          <w:color w:val="000000" w:themeColor="text1"/>
          <w:szCs w:val="22"/>
        </w:rPr>
        <w:t>)</w:t>
      </w:r>
      <w:r w:rsidRPr="001B5A25">
        <w:rPr>
          <w:rFonts w:cs="Arial"/>
          <w:color w:val="000000" w:themeColor="text1"/>
          <w:szCs w:val="22"/>
        </w:rPr>
        <w:t xml:space="preserve">: </w:t>
      </w:r>
      <w:r w:rsidR="00AA5F47" w:rsidRPr="001B5A25">
        <w:rPr>
          <w:rFonts w:cs="Arial"/>
          <w:color w:val="000000" w:themeColor="text1"/>
          <w:szCs w:val="22"/>
        </w:rPr>
        <w:t>The mandated, year four small group discussion rev</w:t>
      </w:r>
      <w:r w:rsidR="007C1578" w:rsidRPr="001B5A25">
        <w:rPr>
          <w:rFonts w:cs="Arial"/>
          <w:color w:val="000000" w:themeColor="text1"/>
          <w:szCs w:val="22"/>
        </w:rPr>
        <w:t>olves around the stage-appropriate</w:t>
      </w:r>
      <w:r w:rsidR="00AA5F47" w:rsidRPr="001B5A25">
        <w:rPr>
          <w:rFonts w:cs="Arial"/>
          <w:color w:val="000000" w:themeColor="text1"/>
          <w:szCs w:val="22"/>
        </w:rPr>
        <w:t xml:space="preserve"> topics of </w:t>
      </w:r>
      <w:r w:rsidR="00CC66F7" w:rsidRPr="001B5A25">
        <w:rPr>
          <w:rFonts w:cs="Arial"/>
          <w:szCs w:val="22"/>
          <w:u w:val="single"/>
        </w:rPr>
        <w:t>C</w:t>
      </w:r>
      <w:r w:rsidR="00AA5F47" w:rsidRPr="001B5A25">
        <w:rPr>
          <w:rFonts w:cs="Arial"/>
          <w:szCs w:val="22"/>
          <w:u w:val="single"/>
        </w:rPr>
        <w:t>onflicts of interest</w:t>
      </w:r>
      <w:r w:rsidR="00547EC8">
        <w:rPr>
          <w:rFonts w:cs="Arial"/>
          <w:szCs w:val="22"/>
          <w:u w:val="single"/>
        </w:rPr>
        <w:t xml:space="preserve"> and Time</w:t>
      </w:r>
      <w:r w:rsidR="00AA5F47" w:rsidRPr="001B5A25">
        <w:rPr>
          <w:rFonts w:cs="Arial"/>
          <w:szCs w:val="22"/>
        </w:rPr>
        <w:t xml:space="preserve">, </w:t>
      </w:r>
      <w:r w:rsidR="00CC66F7" w:rsidRPr="001B5A25">
        <w:rPr>
          <w:rFonts w:cs="Arial"/>
          <w:szCs w:val="22"/>
          <w:u w:val="single"/>
        </w:rPr>
        <w:t>A</w:t>
      </w:r>
      <w:r w:rsidR="00AA5F47" w:rsidRPr="001B5A25">
        <w:rPr>
          <w:rFonts w:cs="Arial"/>
          <w:szCs w:val="22"/>
          <w:u w:val="single"/>
        </w:rPr>
        <w:t>uthorship/publication practices</w:t>
      </w:r>
      <w:r w:rsidR="00AA5F47" w:rsidRPr="001B5A25">
        <w:rPr>
          <w:rFonts w:cs="Arial"/>
          <w:szCs w:val="22"/>
        </w:rPr>
        <w:t xml:space="preserve">, </w:t>
      </w:r>
      <w:r w:rsidR="00CC66F7" w:rsidRPr="001B5A25">
        <w:rPr>
          <w:rFonts w:cs="Arial"/>
          <w:szCs w:val="22"/>
          <w:u w:val="single"/>
        </w:rPr>
        <w:t>P</w:t>
      </w:r>
      <w:r w:rsidR="00AA5F47" w:rsidRPr="001B5A25">
        <w:rPr>
          <w:rFonts w:cs="Arial"/>
          <w:szCs w:val="22"/>
          <w:u w:val="single"/>
        </w:rPr>
        <w:t>eer review</w:t>
      </w:r>
      <w:r w:rsidR="00547EC8" w:rsidRPr="00547EC8">
        <w:rPr>
          <w:rFonts w:cs="Arial"/>
          <w:szCs w:val="22"/>
        </w:rPr>
        <w:t xml:space="preserve">, </w:t>
      </w:r>
      <w:r w:rsidR="00547EC8" w:rsidRPr="001B5A25">
        <w:rPr>
          <w:rFonts w:cs="Arial"/>
          <w:szCs w:val="22"/>
        </w:rPr>
        <w:t xml:space="preserve">and </w:t>
      </w:r>
      <w:r w:rsidR="00547EC8" w:rsidRPr="001B5A25">
        <w:rPr>
          <w:rFonts w:cs="Arial"/>
          <w:szCs w:val="22"/>
          <w:u w:val="single"/>
        </w:rPr>
        <w:t>Scientist as responsible member of society</w:t>
      </w:r>
      <w:r w:rsidR="00AA5F47" w:rsidRPr="001B5A25">
        <w:rPr>
          <w:rFonts w:cs="Arial"/>
          <w:color w:val="000000" w:themeColor="text1"/>
          <w:szCs w:val="22"/>
        </w:rPr>
        <w:t xml:space="preserve"> (</w:t>
      </w:r>
      <w:r w:rsidR="00AA5F47" w:rsidRPr="001B5A25">
        <w:rPr>
          <w:rFonts w:cs="Arial"/>
          <w:b/>
          <w:color w:val="000000" w:themeColor="text1"/>
          <w:szCs w:val="22"/>
        </w:rPr>
        <w:t xml:space="preserve">1.5 </w:t>
      </w:r>
      <w:proofErr w:type="spellStart"/>
      <w:r w:rsidR="00AA5F47" w:rsidRPr="001B5A25">
        <w:rPr>
          <w:rFonts w:cs="Arial"/>
          <w:b/>
          <w:color w:val="000000" w:themeColor="text1"/>
          <w:szCs w:val="22"/>
        </w:rPr>
        <w:t>hr</w:t>
      </w:r>
      <w:proofErr w:type="spellEnd"/>
      <w:r w:rsidR="00A05628" w:rsidRPr="001B5A25">
        <w:rPr>
          <w:rFonts w:cs="Arial"/>
          <w:b/>
          <w:color w:val="000000" w:themeColor="text1"/>
          <w:szCs w:val="22"/>
        </w:rPr>
        <w:t xml:space="preserve">; </w:t>
      </w:r>
      <w:r w:rsidR="00A05628" w:rsidRPr="001B5A25">
        <w:rPr>
          <w:rFonts w:cs="Arial"/>
          <w:b/>
          <w:color w:val="FF0000"/>
          <w:szCs w:val="22"/>
        </w:rPr>
        <w:t xml:space="preserve">Please insert date of </w:t>
      </w:r>
      <w:r w:rsidR="00A05628" w:rsidRPr="001B5A25">
        <w:rPr>
          <w:rFonts w:cs="Arial"/>
          <w:b/>
          <w:color w:val="FF0000"/>
          <w:szCs w:val="22"/>
          <w:u w:val="single"/>
        </w:rPr>
        <w:t>your</w:t>
      </w:r>
      <w:r w:rsidR="00A05628" w:rsidRPr="001B5A25">
        <w:rPr>
          <w:rFonts w:cs="Arial"/>
          <w:b/>
          <w:color w:val="FF0000"/>
          <w:szCs w:val="22"/>
        </w:rPr>
        <w:t xml:space="preserve"> training, and faculty present</w:t>
      </w:r>
      <w:r w:rsidR="00AA5F47" w:rsidRPr="001B5A25">
        <w:rPr>
          <w:rFonts w:cs="Arial"/>
          <w:color w:val="000000" w:themeColor="text1"/>
          <w:szCs w:val="22"/>
        </w:rPr>
        <w:t xml:space="preserve">). </w:t>
      </w:r>
      <w:r w:rsidR="00AA5F47" w:rsidRPr="001B5A25">
        <w:rPr>
          <w:rFonts w:cs="Arial"/>
          <w:szCs w:val="22"/>
        </w:rPr>
        <w:t xml:space="preserve">As in previous years, </w:t>
      </w:r>
      <w:r w:rsidR="00584D95" w:rsidRPr="001B5A25">
        <w:rPr>
          <w:rFonts w:cs="Arial"/>
          <w:szCs w:val="22"/>
        </w:rPr>
        <w:t xml:space="preserve">students participate in an </w:t>
      </w:r>
      <w:r w:rsidR="00584D95" w:rsidRPr="001B5A25">
        <w:rPr>
          <w:rFonts w:cs="Arial"/>
          <w:b/>
          <w:szCs w:val="22"/>
        </w:rPr>
        <w:t xml:space="preserve">RCR-dedicated lab meeting (1.5 </w:t>
      </w:r>
      <w:proofErr w:type="spellStart"/>
      <w:r w:rsidR="00584D95" w:rsidRPr="001B5A25">
        <w:rPr>
          <w:rFonts w:cs="Arial"/>
          <w:b/>
          <w:szCs w:val="22"/>
        </w:rPr>
        <w:t>hr</w:t>
      </w:r>
      <w:proofErr w:type="spellEnd"/>
      <w:r w:rsidR="00F600AB" w:rsidRPr="001B5A25">
        <w:rPr>
          <w:rFonts w:cs="Arial"/>
          <w:b/>
          <w:szCs w:val="22"/>
        </w:rPr>
        <w:t xml:space="preserve">; </w:t>
      </w:r>
      <w:r w:rsidR="00F600AB" w:rsidRPr="001B5A25">
        <w:rPr>
          <w:rFonts w:cs="Arial"/>
          <w:b/>
          <w:color w:val="FF0000"/>
          <w:szCs w:val="22"/>
        </w:rPr>
        <w:t xml:space="preserve">Please insert date of </w:t>
      </w:r>
      <w:r w:rsidR="00F600AB" w:rsidRPr="001B5A25">
        <w:rPr>
          <w:rFonts w:cs="Arial"/>
          <w:b/>
          <w:color w:val="FF0000"/>
          <w:szCs w:val="22"/>
          <w:u w:val="single"/>
        </w:rPr>
        <w:t>lab</w:t>
      </w:r>
      <w:r w:rsidR="00F600AB" w:rsidRPr="001B5A25">
        <w:rPr>
          <w:rFonts w:cs="Arial"/>
          <w:b/>
          <w:color w:val="FF0000"/>
          <w:szCs w:val="22"/>
        </w:rPr>
        <w:t xml:space="preserve"> RCR training</w:t>
      </w:r>
      <w:r w:rsidR="00584D95" w:rsidRPr="001B5A25">
        <w:rPr>
          <w:rFonts w:cs="Arial"/>
          <w:b/>
          <w:szCs w:val="22"/>
        </w:rPr>
        <w:t>)</w:t>
      </w:r>
      <w:r w:rsidR="00584D95" w:rsidRPr="001B5A25">
        <w:rPr>
          <w:rFonts w:cs="Arial"/>
          <w:szCs w:val="22"/>
        </w:rPr>
        <w:t xml:space="preserve">. </w:t>
      </w:r>
      <w:r w:rsidR="006824EC" w:rsidRPr="001B5A25">
        <w:rPr>
          <w:rFonts w:cs="Arial"/>
          <w:szCs w:val="22"/>
        </w:rPr>
        <w:t>RCR topics</w:t>
      </w:r>
      <w:r w:rsidR="00AA5F47" w:rsidRPr="001B5A25">
        <w:rPr>
          <w:rFonts w:cs="Arial"/>
          <w:szCs w:val="22"/>
        </w:rPr>
        <w:t xml:space="preserve"> are re-enforced by an online CITI module </w:t>
      </w:r>
      <w:r w:rsidR="0020170C" w:rsidRPr="001B5A25">
        <w:rPr>
          <w:rFonts w:cs="Arial"/>
          <w:szCs w:val="22"/>
        </w:rPr>
        <w:t xml:space="preserve">(1 </w:t>
      </w:r>
      <w:proofErr w:type="spellStart"/>
      <w:r w:rsidR="0020170C" w:rsidRPr="001B5A25">
        <w:rPr>
          <w:rFonts w:cs="Arial"/>
          <w:szCs w:val="22"/>
        </w:rPr>
        <w:t>hr</w:t>
      </w:r>
      <w:proofErr w:type="spellEnd"/>
      <w:r w:rsidR="0020170C" w:rsidRPr="001B5A25">
        <w:rPr>
          <w:rFonts w:cs="Arial"/>
          <w:szCs w:val="22"/>
        </w:rPr>
        <w:t xml:space="preserve">).  </w:t>
      </w:r>
    </w:p>
    <w:p w14:paraId="46B6E520" w14:textId="7180D902" w:rsidR="008D3C55" w:rsidRPr="001B5A25" w:rsidRDefault="008D3C55">
      <w:pPr>
        <w:rPr>
          <w:rFonts w:cs="Arial"/>
          <w:color w:val="000000" w:themeColor="text1"/>
          <w:szCs w:val="22"/>
        </w:rPr>
      </w:pPr>
    </w:p>
    <w:p w14:paraId="77122081" w14:textId="6933F2D4" w:rsidR="008D3C55" w:rsidRPr="001B5A25" w:rsidRDefault="008D3C55">
      <w:pPr>
        <w:rPr>
          <w:rFonts w:cs="Arial"/>
          <w:color w:val="000000" w:themeColor="text1"/>
          <w:szCs w:val="22"/>
        </w:rPr>
      </w:pPr>
      <w:r w:rsidRPr="001B5A25">
        <w:rPr>
          <w:rFonts w:cs="Arial"/>
          <w:b/>
          <w:color w:val="000000" w:themeColor="text1"/>
          <w:szCs w:val="22"/>
        </w:rPr>
        <w:t>Year five</w:t>
      </w:r>
      <w:r w:rsidR="00D25200" w:rsidRPr="001B5A25">
        <w:rPr>
          <w:rFonts w:cs="Arial"/>
          <w:b/>
          <w:color w:val="000000" w:themeColor="text1"/>
          <w:szCs w:val="22"/>
        </w:rPr>
        <w:t xml:space="preserve"> </w:t>
      </w:r>
      <w:r w:rsidRPr="001B5A25">
        <w:rPr>
          <w:rFonts w:cs="Arial"/>
          <w:color w:val="000000" w:themeColor="text1"/>
          <w:szCs w:val="22"/>
        </w:rPr>
        <w:t>(</w:t>
      </w:r>
      <w:r w:rsidR="00B47177">
        <w:rPr>
          <w:rFonts w:cs="Arial"/>
          <w:b/>
          <w:color w:val="000000" w:themeColor="text1"/>
          <w:szCs w:val="22"/>
        </w:rPr>
        <w:t>2</w:t>
      </w:r>
      <w:r w:rsidRPr="001B5A25">
        <w:rPr>
          <w:rFonts w:cs="Arial"/>
          <w:b/>
          <w:color w:val="000000" w:themeColor="text1"/>
          <w:szCs w:val="22"/>
        </w:rPr>
        <w:t xml:space="preserve"> </w:t>
      </w:r>
      <w:proofErr w:type="spellStart"/>
      <w:r w:rsidRPr="001B5A25">
        <w:rPr>
          <w:rFonts w:cs="Arial"/>
          <w:b/>
          <w:color w:val="000000" w:themeColor="text1"/>
          <w:szCs w:val="22"/>
        </w:rPr>
        <w:t>hr</w:t>
      </w:r>
      <w:proofErr w:type="spellEnd"/>
      <w:r w:rsidR="00A01E22" w:rsidRPr="001B5A25">
        <w:rPr>
          <w:rFonts w:cs="Arial"/>
          <w:b/>
          <w:color w:val="000000" w:themeColor="text1"/>
          <w:szCs w:val="22"/>
        </w:rPr>
        <w:t xml:space="preserve">; </w:t>
      </w:r>
      <w:r w:rsidR="00A01E22" w:rsidRPr="001B5A25">
        <w:rPr>
          <w:rFonts w:cs="Arial"/>
          <w:color w:val="000000" w:themeColor="text1"/>
          <w:szCs w:val="22"/>
        </w:rPr>
        <w:t>same in year six, if necessary</w:t>
      </w:r>
      <w:r w:rsidRPr="001B5A25">
        <w:rPr>
          <w:rFonts w:cs="Arial"/>
          <w:color w:val="000000" w:themeColor="text1"/>
          <w:szCs w:val="22"/>
        </w:rPr>
        <w:t xml:space="preserve">): </w:t>
      </w:r>
      <w:r w:rsidR="003328A3" w:rsidRPr="001B5A25">
        <w:rPr>
          <w:rFonts w:cs="Arial"/>
          <w:szCs w:val="22"/>
        </w:rPr>
        <w:t>S</w:t>
      </w:r>
      <w:r w:rsidR="00DB217B" w:rsidRPr="001B5A25">
        <w:rPr>
          <w:rFonts w:cs="Arial"/>
          <w:szCs w:val="22"/>
        </w:rPr>
        <w:t xml:space="preserve">tudents participate in an </w:t>
      </w:r>
      <w:r w:rsidR="00DB217B" w:rsidRPr="001B5A25">
        <w:rPr>
          <w:rFonts w:cs="Arial"/>
          <w:b/>
          <w:szCs w:val="22"/>
        </w:rPr>
        <w:t xml:space="preserve">RCR-dedicated lab meeting </w:t>
      </w:r>
      <w:r w:rsidR="0042509F">
        <w:rPr>
          <w:rFonts w:cs="Arial"/>
          <w:bCs/>
          <w:szCs w:val="22"/>
        </w:rPr>
        <w:t xml:space="preserve">as in </w:t>
      </w:r>
      <w:r w:rsidR="00700D11">
        <w:rPr>
          <w:rFonts w:cs="Arial"/>
          <w:bCs/>
          <w:szCs w:val="22"/>
        </w:rPr>
        <w:t xml:space="preserve">previous </w:t>
      </w:r>
      <w:r w:rsidR="0042509F">
        <w:rPr>
          <w:rFonts w:cs="Arial"/>
          <w:bCs/>
          <w:szCs w:val="22"/>
        </w:rPr>
        <w:t>year</w:t>
      </w:r>
      <w:r w:rsidR="00700D11">
        <w:rPr>
          <w:rFonts w:cs="Arial"/>
          <w:bCs/>
          <w:szCs w:val="22"/>
        </w:rPr>
        <w:t>s</w:t>
      </w:r>
      <w:r w:rsidR="0042509F">
        <w:rPr>
          <w:rFonts w:cs="Arial"/>
          <w:bCs/>
          <w:szCs w:val="22"/>
        </w:rPr>
        <w:t xml:space="preserve"> </w:t>
      </w:r>
      <w:r w:rsidR="00DB217B" w:rsidRPr="001B5A25">
        <w:rPr>
          <w:rFonts w:cs="Arial"/>
          <w:b/>
          <w:szCs w:val="22"/>
        </w:rPr>
        <w:t>(</w:t>
      </w:r>
      <w:r w:rsidR="00B47177">
        <w:rPr>
          <w:rFonts w:cs="Arial"/>
          <w:b/>
          <w:szCs w:val="22"/>
        </w:rPr>
        <w:t>2</w:t>
      </w:r>
      <w:r w:rsidR="00DB217B" w:rsidRPr="001B5A25">
        <w:rPr>
          <w:rFonts w:cs="Arial"/>
          <w:b/>
          <w:szCs w:val="22"/>
        </w:rPr>
        <w:t xml:space="preserve"> </w:t>
      </w:r>
      <w:proofErr w:type="spellStart"/>
      <w:r w:rsidR="00DB217B" w:rsidRPr="001B5A25">
        <w:rPr>
          <w:rFonts w:cs="Arial"/>
          <w:b/>
          <w:szCs w:val="22"/>
        </w:rPr>
        <w:t>hr</w:t>
      </w:r>
      <w:proofErr w:type="spellEnd"/>
      <w:r w:rsidR="00F600AB" w:rsidRPr="001B5A25">
        <w:rPr>
          <w:rFonts w:cs="Arial"/>
          <w:b/>
          <w:szCs w:val="22"/>
        </w:rPr>
        <w:t xml:space="preserve">; </w:t>
      </w:r>
      <w:r w:rsidR="00F600AB" w:rsidRPr="001B5A25">
        <w:rPr>
          <w:rFonts w:cs="Arial"/>
          <w:b/>
          <w:color w:val="FF0000"/>
          <w:szCs w:val="22"/>
        </w:rPr>
        <w:t xml:space="preserve">Please insert date of </w:t>
      </w:r>
      <w:r w:rsidR="00F600AB" w:rsidRPr="001B5A25">
        <w:rPr>
          <w:rFonts w:cs="Arial"/>
          <w:b/>
          <w:color w:val="FF0000"/>
          <w:szCs w:val="22"/>
          <w:u w:val="single"/>
        </w:rPr>
        <w:t>lab</w:t>
      </w:r>
      <w:r w:rsidR="00F600AB" w:rsidRPr="001B5A25">
        <w:rPr>
          <w:rFonts w:cs="Arial"/>
          <w:b/>
          <w:color w:val="FF0000"/>
          <w:szCs w:val="22"/>
        </w:rPr>
        <w:t xml:space="preserve"> RCR training</w:t>
      </w:r>
      <w:r w:rsidR="00FD54EF" w:rsidRPr="001B5A25">
        <w:rPr>
          <w:rFonts w:cs="Arial"/>
          <w:b/>
          <w:color w:val="FF0000"/>
          <w:szCs w:val="22"/>
        </w:rPr>
        <w:t>, or “</w:t>
      </w:r>
      <w:proofErr w:type="spellStart"/>
      <w:r w:rsidR="00FD54EF" w:rsidRPr="001B5A25">
        <w:rPr>
          <w:rFonts w:cs="Arial"/>
          <w:b/>
          <w:color w:val="FF0000"/>
          <w:szCs w:val="22"/>
        </w:rPr>
        <w:t>T</w:t>
      </w:r>
      <w:r w:rsidR="00AC0B54" w:rsidRPr="001B5A25">
        <w:rPr>
          <w:rFonts w:cs="Arial"/>
          <w:b/>
          <w:color w:val="FF0000"/>
          <w:szCs w:val="22"/>
        </w:rPr>
        <w:t>o</w:t>
      </w:r>
      <w:r w:rsidR="00FD54EF" w:rsidRPr="001B5A25">
        <w:rPr>
          <w:rFonts w:cs="Arial"/>
          <w:b/>
          <w:color w:val="FF0000"/>
          <w:szCs w:val="22"/>
        </w:rPr>
        <w:t>B</w:t>
      </w:r>
      <w:r w:rsidR="00AC0B54" w:rsidRPr="001B5A25">
        <w:rPr>
          <w:rFonts w:cs="Arial"/>
          <w:b/>
          <w:color w:val="FF0000"/>
          <w:szCs w:val="22"/>
        </w:rPr>
        <w:t>e</w:t>
      </w:r>
      <w:r w:rsidR="00FD54EF" w:rsidRPr="001B5A25">
        <w:rPr>
          <w:rFonts w:cs="Arial"/>
          <w:b/>
          <w:color w:val="FF0000"/>
          <w:szCs w:val="22"/>
        </w:rPr>
        <w:t>A</w:t>
      </w:r>
      <w:r w:rsidR="00AC0B54" w:rsidRPr="001B5A25">
        <w:rPr>
          <w:rFonts w:cs="Arial"/>
          <w:b/>
          <w:color w:val="FF0000"/>
          <w:szCs w:val="22"/>
        </w:rPr>
        <w:t>rranged</w:t>
      </w:r>
      <w:proofErr w:type="spellEnd"/>
      <w:r w:rsidR="00FD54EF" w:rsidRPr="001B5A25">
        <w:rPr>
          <w:rFonts w:cs="Arial"/>
          <w:b/>
          <w:color w:val="FF0000"/>
          <w:szCs w:val="22"/>
        </w:rPr>
        <w:t>”</w:t>
      </w:r>
      <w:r w:rsidR="00DB217B" w:rsidRPr="001B5A25">
        <w:rPr>
          <w:rFonts w:cs="Arial"/>
          <w:b/>
          <w:szCs w:val="22"/>
        </w:rPr>
        <w:t>)</w:t>
      </w:r>
      <w:r w:rsidR="00DB217B" w:rsidRPr="001B5A25">
        <w:rPr>
          <w:rFonts w:cs="Arial"/>
          <w:szCs w:val="22"/>
        </w:rPr>
        <w:t>.</w:t>
      </w:r>
    </w:p>
    <w:p w14:paraId="0847A5D4" w14:textId="5268185B" w:rsidR="00C16F87" w:rsidRPr="001B5A25" w:rsidRDefault="00C16F87" w:rsidP="007D7CBA">
      <w:pPr>
        <w:rPr>
          <w:rFonts w:cs="Arial"/>
          <w:szCs w:val="22"/>
        </w:rPr>
      </w:pPr>
    </w:p>
    <w:sectPr w:rsidR="00C16F87" w:rsidRPr="001B5A25" w:rsidSect="004D75A1">
      <w:headerReference w:type="default" r:id="rId8"/>
      <w:pgSz w:w="12240" w:h="15840"/>
      <w:pgMar w:top="108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EFD5E" w14:textId="77777777" w:rsidR="009475E6" w:rsidRDefault="009475E6" w:rsidP="00774B4E">
      <w:r>
        <w:separator/>
      </w:r>
    </w:p>
  </w:endnote>
  <w:endnote w:type="continuationSeparator" w:id="0">
    <w:p w14:paraId="3E8E36B0" w14:textId="77777777" w:rsidR="009475E6" w:rsidRDefault="009475E6" w:rsidP="0077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214C2" w14:textId="77777777" w:rsidR="009475E6" w:rsidRDefault="009475E6" w:rsidP="00774B4E">
      <w:r>
        <w:separator/>
      </w:r>
    </w:p>
  </w:footnote>
  <w:footnote w:type="continuationSeparator" w:id="0">
    <w:p w14:paraId="21E0B70F" w14:textId="77777777" w:rsidR="009475E6" w:rsidRDefault="009475E6" w:rsidP="00774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3FEEB" w14:textId="45EE272B" w:rsidR="005E7B8B" w:rsidRDefault="005E7B8B">
    <w:pPr>
      <w:pStyle w:val="Header"/>
    </w:pPr>
    <w:r>
      <w:t>BGS RCR training description, v. 2025_03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33409"/>
    <w:multiLevelType w:val="multilevel"/>
    <w:tmpl w:val="E58249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674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DE"/>
    <w:rsid w:val="0000354A"/>
    <w:rsid w:val="00014441"/>
    <w:rsid w:val="00020FF4"/>
    <w:rsid w:val="00026873"/>
    <w:rsid w:val="00034D3D"/>
    <w:rsid w:val="000376DE"/>
    <w:rsid w:val="000454FB"/>
    <w:rsid w:val="00065263"/>
    <w:rsid w:val="0007768E"/>
    <w:rsid w:val="00080870"/>
    <w:rsid w:val="000817B3"/>
    <w:rsid w:val="000872DA"/>
    <w:rsid w:val="000913E3"/>
    <w:rsid w:val="0009346F"/>
    <w:rsid w:val="00095CB4"/>
    <w:rsid w:val="0009675F"/>
    <w:rsid w:val="000A4D30"/>
    <w:rsid w:val="000D29AB"/>
    <w:rsid w:val="000D3DC8"/>
    <w:rsid w:val="000E099B"/>
    <w:rsid w:val="000E0DAD"/>
    <w:rsid w:val="000F70C6"/>
    <w:rsid w:val="00104A8D"/>
    <w:rsid w:val="00105FA0"/>
    <w:rsid w:val="00106268"/>
    <w:rsid w:val="00106314"/>
    <w:rsid w:val="0011790A"/>
    <w:rsid w:val="00126629"/>
    <w:rsid w:val="001268F8"/>
    <w:rsid w:val="0014248B"/>
    <w:rsid w:val="00145D63"/>
    <w:rsid w:val="00145F08"/>
    <w:rsid w:val="00150FBC"/>
    <w:rsid w:val="0015243C"/>
    <w:rsid w:val="0016541B"/>
    <w:rsid w:val="0017417A"/>
    <w:rsid w:val="00182316"/>
    <w:rsid w:val="0018615F"/>
    <w:rsid w:val="00190718"/>
    <w:rsid w:val="0019443C"/>
    <w:rsid w:val="001B0421"/>
    <w:rsid w:val="001B23BE"/>
    <w:rsid w:val="001B5A25"/>
    <w:rsid w:val="001B7F81"/>
    <w:rsid w:val="001C0955"/>
    <w:rsid w:val="001C5656"/>
    <w:rsid w:val="001D7715"/>
    <w:rsid w:val="001E01C3"/>
    <w:rsid w:val="001E7F06"/>
    <w:rsid w:val="001F03D0"/>
    <w:rsid w:val="001F5991"/>
    <w:rsid w:val="001F7CE1"/>
    <w:rsid w:val="00201386"/>
    <w:rsid w:val="0020170C"/>
    <w:rsid w:val="00202D2F"/>
    <w:rsid w:val="00205FDF"/>
    <w:rsid w:val="002072AF"/>
    <w:rsid w:val="00207E8B"/>
    <w:rsid w:val="00215C08"/>
    <w:rsid w:val="0022364A"/>
    <w:rsid w:val="00223A2A"/>
    <w:rsid w:val="00223B44"/>
    <w:rsid w:val="00242E79"/>
    <w:rsid w:val="00245144"/>
    <w:rsid w:val="0025197D"/>
    <w:rsid w:val="00280F77"/>
    <w:rsid w:val="0028406E"/>
    <w:rsid w:val="002B0B19"/>
    <w:rsid w:val="002B61A6"/>
    <w:rsid w:val="002C2205"/>
    <w:rsid w:val="002D17E0"/>
    <w:rsid w:val="002E11AF"/>
    <w:rsid w:val="002E383C"/>
    <w:rsid w:val="002F14D2"/>
    <w:rsid w:val="002F5F3B"/>
    <w:rsid w:val="002F77D1"/>
    <w:rsid w:val="00301976"/>
    <w:rsid w:val="00301D77"/>
    <w:rsid w:val="003328A3"/>
    <w:rsid w:val="00344B3C"/>
    <w:rsid w:val="0035315C"/>
    <w:rsid w:val="00354649"/>
    <w:rsid w:val="00360FB5"/>
    <w:rsid w:val="003617C2"/>
    <w:rsid w:val="00372D2F"/>
    <w:rsid w:val="00372D6E"/>
    <w:rsid w:val="00376032"/>
    <w:rsid w:val="003768E5"/>
    <w:rsid w:val="00377698"/>
    <w:rsid w:val="003812FE"/>
    <w:rsid w:val="00386ABE"/>
    <w:rsid w:val="00391381"/>
    <w:rsid w:val="0039570E"/>
    <w:rsid w:val="003A65E4"/>
    <w:rsid w:val="003B328E"/>
    <w:rsid w:val="003C0C73"/>
    <w:rsid w:val="003C13EC"/>
    <w:rsid w:val="003C1D39"/>
    <w:rsid w:val="003C36A8"/>
    <w:rsid w:val="003C41E9"/>
    <w:rsid w:val="003C6D60"/>
    <w:rsid w:val="003D51C8"/>
    <w:rsid w:val="0040478D"/>
    <w:rsid w:val="00412A28"/>
    <w:rsid w:val="0042509F"/>
    <w:rsid w:val="00430211"/>
    <w:rsid w:val="00440262"/>
    <w:rsid w:val="00444F84"/>
    <w:rsid w:val="00472208"/>
    <w:rsid w:val="00473C0B"/>
    <w:rsid w:val="00473C2A"/>
    <w:rsid w:val="00482D58"/>
    <w:rsid w:val="004871B7"/>
    <w:rsid w:val="004932F0"/>
    <w:rsid w:val="004A12A6"/>
    <w:rsid w:val="004A36F2"/>
    <w:rsid w:val="004C1410"/>
    <w:rsid w:val="004C78DA"/>
    <w:rsid w:val="004D0547"/>
    <w:rsid w:val="004D5FEB"/>
    <w:rsid w:val="004D75A1"/>
    <w:rsid w:val="00506B86"/>
    <w:rsid w:val="005077DB"/>
    <w:rsid w:val="00514AD9"/>
    <w:rsid w:val="005211C3"/>
    <w:rsid w:val="00522631"/>
    <w:rsid w:val="00523B62"/>
    <w:rsid w:val="00530312"/>
    <w:rsid w:val="00537C57"/>
    <w:rsid w:val="00547EC8"/>
    <w:rsid w:val="00554FA2"/>
    <w:rsid w:val="00556171"/>
    <w:rsid w:val="00556627"/>
    <w:rsid w:val="00571179"/>
    <w:rsid w:val="00584067"/>
    <w:rsid w:val="00584D95"/>
    <w:rsid w:val="00586805"/>
    <w:rsid w:val="0059052F"/>
    <w:rsid w:val="0059161F"/>
    <w:rsid w:val="00593165"/>
    <w:rsid w:val="0059556D"/>
    <w:rsid w:val="00595B7A"/>
    <w:rsid w:val="005A098C"/>
    <w:rsid w:val="005B5F73"/>
    <w:rsid w:val="005B6EEA"/>
    <w:rsid w:val="005B78ED"/>
    <w:rsid w:val="005D3180"/>
    <w:rsid w:val="005E0839"/>
    <w:rsid w:val="005E685B"/>
    <w:rsid w:val="005E7B8B"/>
    <w:rsid w:val="006030EE"/>
    <w:rsid w:val="0060429B"/>
    <w:rsid w:val="0062708D"/>
    <w:rsid w:val="00631D6A"/>
    <w:rsid w:val="006342D2"/>
    <w:rsid w:val="006369E6"/>
    <w:rsid w:val="00636A00"/>
    <w:rsid w:val="00640244"/>
    <w:rsid w:val="0065382B"/>
    <w:rsid w:val="00666A50"/>
    <w:rsid w:val="006824EC"/>
    <w:rsid w:val="00685572"/>
    <w:rsid w:val="0068589C"/>
    <w:rsid w:val="0069377C"/>
    <w:rsid w:val="006A2D2E"/>
    <w:rsid w:val="006A5999"/>
    <w:rsid w:val="006B4CF7"/>
    <w:rsid w:val="006C0FDE"/>
    <w:rsid w:val="006C6523"/>
    <w:rsid w:val="006D1D14"/>
    <w:rsid w:val="006E1402"/>
    <w:rsid w:val="006E1BFF"/>
    <w:rsid w:val="006E4A1E"/>
    <w:rsid w:val="006E715D"/>
    <w:rsid w:val="006E7F8D"/>
    <w:rsid w:val="006F176E"/>
    <w:rsid w:val="006F36AF"/>
    <w:rsid w:val="00700D11"/>
    <w:rsid w:val="00710739"/>
    <w:rsid w:val="00711F21"/>
    <w:rsid w:val="0071494D"/>
    <w:rsid w:val="007179E1"/>
    <w:rsid w:val="007224B3"/>
    <w:rsid w:val="007316F2"/>
    <w:rsid w:val="0073417E"/>
    <w:rsid w:val="00735E0F"/>
    <w:rsid w:val="00753599"/>
    <w:rsid w:val="00767836"/>
    <w:rsid w:val="00774480"/>
    <w:rsid w:val="00774B4E"/>
    <w:rsid w:val="007805A2"/>
    <w:rsid w:val="0078504B"/>
    <w:rsid w:val="00792CC4"/>
    <w:rsid w:val="007A4259"/>
    <w:rsid w:val="007A58BC"/>
    <w:rsid w:val="007B12C9"/>
    <w:rsid w:val="007C1578"/>
    <w:rsid w:val="007C44D6"/>
    <w:rsid w:val="007D7296"/>
    <w:rsid w:val="007D7CBA"/>
    <w:rsid w:val="007E34B7"/>
    <w:rsid w:val="007F0710"/>
    <w:rsid w:val="0080133F"/>
    <w:rsid w:val="00801AA5"/>
    <w:rsid w:val="00802E38"/>
    <w:rsid w:val="008112CA"/>
    <w:rsid w:val="00814942"/>
    <w:rsid w:val="00817B25"/>
    <w:rsid w:val="00817F0E"/>
    <w:rsid w:val="00822027"/>
    <w:rsid w:val="00825638"/>
    <w:rsid w:val="00825912"/>
    <w:rsid w:val="008343ED"/>
    <w:rsid w:val="008407CC"/>
    <w:rsid w:val="008455AB"/>
    <w:rsid w:val="0085764D"/>
    <w:rsid w:val="00857D40"/>
    <w:rsid w:val="008608B7"/>
    <w:rsid w:val="00863522"/>
    <w:rsid w:val="00875C35"/>
    <w:rsid w:val="00880DE7"/>
    <w:rsid w:val="00880E84"/>
    <w:rsid w:val="00893B2C"/>
    <w:rsid w:val="008A0186"/>
    <w:rsid w:val="008A3DFF"/>
    <w:rsid w:val="008A6BC4"/>
    <w:rsid w:val="008C24D8"/>
    <w:rsid w:val="008C7486"/>
    <w:rsid w:val="008D1A55"/>
    <w:rsid w:val="008D3C55"/>
    <w:rsid w:val="00900AC7"/>
    <w:rsid w:val="00904230"/>
    <w:rsid w:val="00923310"/>
    <w:rsid w:val="009475E6"/>
    <w:rsid w:val="0096465A"/>
    <w:rsid w:val="009719AD"/>
    <w:rsid w:val="00980AEB"/>
    <w:rsid w:val="00992A4A"/>
    <w:rsid w:val="009A11AD"/>
    <w:rsid w:val="009B47D7"/>
    <w:rsid w:val="009C080A"/>
    <w:rsid w:val="009E5529"/>
    <w:rsid w:val="009E6FF3"/>
    <w:rsid w:val="00A0163B"/>
    <w:rsid w:val="00A01E22"/>
    <w:rsid w:val="00A05628"/>
    <w:rsid w:val="00A228BF"/>
    <w:rsid w:val="00A2339E"/>
    <w:rsid w:val="00A3350D"/>
    <w:rsid w:val="00A34C83"/>
    <w:rsid w:val="00A35CBC"/>
    <w:rsid w:val="00A361DF"/>
    <w:rsid w:val="00A45661"/>
    <w:rsid w:val="00A4603A"/>
    <w:rsid w:val="00A523D4"/>
    <w:rsid w:val="00A8778B"/>
    <w:rsid w:val="00A90ABF"/>
    <w:rsid w:val="00A97EE8"/>
    <w:rsid w:val="00AA4AF2"/>
    <w:rsid w:val="00AA5F47"/>
    <w:rsid w:val="00AB2B3C"/>
    <w:rsid w:val="00AB7CFB"/>
    <w:rsid w:val="00AC0B54"/>
    <w:rsid w:val="00AC1A77"/>
    <w:rsid w:val="00AC3F70"/>
    <w:rsid w:val="00AC5B1E"/>
    <w:rsid w:val="00AD22BF"/>
    <w:rsid w:val="00AD7873"/>
    <w:rsid w:val="00AE00DF"/>
    <w:rsid w:val="00AF7A7E"/>
    <w:rsid w:val="00AF7DE8"/>
    <w:rsid w:val="00B02733"/>
    <w:rsid w:val="00B030B4"/>
    <w:rsid w:val="00B153A3"/>
    <w:rsid w:val="00B229C9"/>
    <w:rsid w:val="00B247ED"/>
    <w:rsid w:val="00B27253"/>
    <w:rsid w:val="00B4497E"/>
    <w:rsid w:val="00B4543C"/>
    <w:rsid w:val="00B47177"/>
    <w:rsid w:val="00B531EC"/>
    <w:rsid w:val="00B578B1"/>
    <w:rsid w:val="00B771C2"/>
    <w:rsid w:val="00B8017C"/>
    <w:rsid w:val="00BA30C1"/>
    <w:rsid w:val="00BB59D9"/>
    <w:rsid w:val="00BB5A25"/>
    <w:rsid w:val="00BB7E2A"/>
    <w:rsid w:val="00BD0F1D"/>
    <w:rsid w:val="00BE349F"/>
    <w:rsid w:val="00BE3F78"/>
    <w:rsid w:val="00BE78CF"/>
    <w:rsid w:val="00BF05D8"/>
    <w:rsid w:val="00BF0B0D"/>
    <w:rsid w:val="00BF2DE3"/>
    <w:rsid w:val="00BF7B02"/>
    <w:rsid w:val="00C0016C"/>
    <w:rsid w:val="00C043C3"/>
    <w:rsid w:val="00C1518C"/>
    <w:rsid w:val="00C16F87"/>
    <w:rsid w:val="00C17ABD"/>
    <w:rsid w:val="00C22759"/>
    <w:rsid w:val="00C2730F"/>
    <w:rsid w:val="00C30C88"/>
    <w:rsid w:val="00C33604"/>
    <w:rsid w:val="00C44B62"/>
    <w:rsid w:val="00C71A49"/>
    <w:rsid w:val="00CA2C25"/>
    <w:rsid w:val="00CA5368"/>
    <w:rsid w:val="00CC66F7"/>
    <w:rsid w:val="00CD4733"/>
    <w:rsid w:val="00CE1A34"/>
    <w:rsid w:val="00CE2B3C"/>
    <w:rsid w:val="00CE6FDD"/>
    <w:rsid w:val="00D00B27"/>
    <w:rsid w:val="00D00B65"/>
    <w:rsid w:val="00D02446"/>
    <w:rsid w:val="00D059DF"/>
    <w:rsid w:val="00D14158"/>
    <w:rsid w:val="00D17594"/>
    <w:rsid w:val="00D21B9A"/>
    <w:rsid w:val="00D25200"/>
    <w:rsid w:val="00D46481"/>
    <w:rsid w:val="00D525B6"/>
    <w:rsid w:val="00D57C16"/>
    <w:rsid w:val="00D61549"/>
    <w:rsid w:val="00D632D7"/>
    <w:rsid w:val="00D6454C"/>
    <w:rsid w:val="00D74E01"/>
    <w:rsid w:val="00D84E30"/>
    <w:rsid w:val="00D91EEB"/>
    <w:rsid w:val="00D93667"/>
    <w:rsid w:val="00D93A54"/>
    <w:rsid w:val="00DA214E"/>
    <w:rsid w:val="00DB1AD5"/>
    <w:rsid w:val="00DB217B"/>
    <w:rsid w:val="00DB786A"/>
    <w:rsid w:val="00DC2284"/>
    <w:rsid w:val="00DC3D87"/>
    <w:rsid w:val="00DC69BD"/>
    <w:rsid w:val="00DD1033"/>
    <w:rsid w:val="00DD6100"/>
    <w:rsid w:val="00DE41DE"/>
    <w:rsid w:val="00E03B1F"/>
    <w:rsid w:val="00E174D1"/>
    <w:rsid w:val="00E210AF"/>
    <w:rsid w:val="00E22869"/>
    <w:rsid w:val="00E22CCC"/>
    <w:rsid w:val="00E22D35"/>
    <w:rsid w:val="00E23824"/>
    <w:rsid w:val="00E701EC"/>
    <w:rsid w:val="00E7453F"/>
    <w:rsid w:val="00E7622A"/>
    <w:rsid w:val="00E836F4"/>
    <w:rsid w:val="00E83AD3"/>
    <w:rsid w:val="00E908AC"/>
    <w:rsid w:val="00E90B3A"/>
    <w:rsid w:val="00E94F0D"/>
    <w:rsid w:val="00E970DE"/>
    <w:rsid w:val="00EA02FF"/>
    <w:rsid w:val="00EB197A"/>
    <w:rsid w:val="00EC5A2A"/>
    <w:rsid w:val="00EE062B"/>
    <w:rsid w:val="00EE1028"/>
    <w:rsid w:val="00F02EFB"/>
    <w:rsid w:val="00F05943"/>
    <w:rsid w:val="00F07375"/>
    <w:rsid w:val="00F1334D"/>
    <w:rsid w:val="00F3282F"/>
    <w:rsid w:val="00F36CA1"/>
    <w:rsid w:val="00F37612"/>
    <w:rsid w:val="00F37989"/>
    <w:rsid w:val="00F44F19"/>
    <w:rsid w:val="00F57E26"/>
    <w:rsid w:val="00F600AB"/>
    <w:rsid w:val="00F62CD0"/>
    <w:rsid w:val="00F63B9C"/>
    <w:rsid w:val="00F65EE4"/>
    <w:rsid w:val="00F713FE"/>
    <w:rsid w:val="00F71767"/>
    <w:rsid w:val="00F8792C"/>
    <w:rsid w:val="00F87E65"/>
    <w:rsid w:val="00FA4AF9"/>
    <w:rsid w:val="00FA6C90"/>
    <w:rsid w:val="00FC37A3"/>
    <w:rsid w:val="00FC5A57"/>
    <w:rsid w:val="00FD01C5"/>
    <w:rsid w:val="00FD54EF"/>
    <w:rsid w:val="00FD65EB"/>
    <w:rsid w:val="00FE6B72"/>
    <w:rsid w:val="00FF7F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C969C"/>
  <w15:docId w15:val="{CCA9ACF3-A5E0-6342-9842-5E12992A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165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5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5A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5A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5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C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94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73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74B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B4E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774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B4E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D632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53A63F-3F5D-5E46-8EE5-3C43BA52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Manning</dc:creator>
  <cp:lastModifiedBy>Ostapovich, Gabrielle</cp:lastModifiedBy>
  <cp:revision>3</cp:revision>
  <cp:lastPrinted>2019-03-12T13:36:00Z</cp:lastPrinted>
  <dcterms:created xsi:type="dcterms:W3CDTF">2025-03-13T13:37:00Z</dcterms:created>
  <dcterms:modified xsi:type="dcterms:W3CDTF">2025-03-13T13:38:00Z</dcterms:modified>
</cp:coreProperties>
</file>