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AF5A" w14:textId="77777777" w:rsidR="00935433" w:rsidRPr="005C2E04" w:rsidRDefault="006E67B8">
      <w:pPr>
        <w:rPr>
          <w:b/>
        </w:rPr>
      </w:pPr>
      <w:r w:rsidRPr="006E67B8">
        <w:rPr>
          <w:b/>
        </w:rPr>
        <w:t>REQUEST PROCESS FOR RESEARCH BEACON PROTOCOL AND MEDICATION BUILD IN PENNCHART</w:t>
      </w:r>
    </w:p>
    <w:p w14:paraId="41B8D54E" w14:textId="77777777" w:rsidR="006E67B8" w:rsidRDefault="006E67B8" w:rsidP="00FA3B99">
      <w:r>
        <w:t xml:space="preserve">There are three teams </w:t>
      </w:r>
      <w:r w:rsidR="00014C52">
        <w:t xml:space="preserve">in Information Services (IS) </w:t>
      </w:r>
      <w:r w:rsidR="00D37C7B">
        <w:t xml:space="preserve">responsible for </w:t>
      </w:r>
      <w:r>
        <w:t>build</w:t>
      </w:r>
      <w:r w:rsidR="00FA3B99">
        <w:t xml:space="preserve"> in PennChart, </w:t>
      </w:r>
      <w:r>
        <w:t>however, only the PennChart Beacon Team and the PennChart Research Team is responsible for investigational medication build.</w:t>
      </w:r>
      <w:r w:rsidR="00A8733A">
        <w:t xml:space="preserve"> </w:t>
      </w:r>
      <w:r w:rsidR="00FA3B99">
        <w:t xml:space="preserve"> </w:t>
      </w:r>
    </w:p>
    <w:p w14:paraId="6ADBE15B" w14:textId="77777777" w:rsidR="00935433" w:rsidRDefault="00CD4870" w:rsidP="001B4C68">
      <w:pPr>
        <w:pStyle w:val="ListParagraph"/>
        <w:numPr>
          <w:ilvl w:val="0"/>
          <w:numId w:val="6"/>
        </w:numPr>
      </w:pPr>
      <w:r w:rsidRPr="00935433">
        <w:rPr>
          <w:b/>
        </w:rPr>
        <w:t xml:space="preserve">PennChart </w:t>
      </w:r>
      <w:r w:rsidR="006E67B8" w:rsidRPr="00935433">
        <w:rPr>
          <w:b/>
        </w:rPr>
        <w:t>Beacon Team</w:t>
      </w:r>
      <w:r w:rsidR="006E67B8">
        <w:t xml:space="preserve"> – responsible for building beacon protocols and the investigational medications included in the proto</w:t>
      </w:r>
      <w:r>
        <w:t xml:space="preserve">col.  </w:t>
      </w:r>
      <w:r w:rsidR="009E0EEE">
        <w:t>**</w:t>
      </w:r>
      <w:r w:rsidR="00FA3B99">
        <w:t>Any questions relating to Beacon build in PennChart should be directed to the PennChart Beacon Team email distribution in outlook.</w:t>
      </w:r>
      <w:r w:rsidR="00470EF6">
        <w:t xml:space="preserve"> </w:t>
      </w:r>
    </w:p>
    <w:p w14:paraId="10615FF7" w14:textId="77777777" w:rsidR="00CD4870" w:rsidRDefault="00CD4870" w:rsidP="001B4C68">
      <w:pPr>
        <w:pStyle w:val="ListParagraph"/>
        <w:numPr>
          <w:ilvl w:val="0"/>
          <w:numId w:val="6"/>
        </w:numPr>
      </w:pPr>
      <w:r w:rsidRPr="00935433">
        <w:rPr>
          <w:b/>
        </w:rPr>
        <w:t>PennChart Research Team</w:t>
      </w:r>
      <w:r>
        <w:t xml:space="preserve"> – responsible for building investigational medications ordered as outpatient prescriptions and for admitted patients (</w:t>
      </w:r>
      <w:r w:rsidR="00A8733A">
        <w:t>where no Beacon treatment p</w:t>
      </w:r>
      <w:r>
        <w:t xml:space="preserve">lan </w:t>
      </w:r>
      <w:r w:rsidR="00A8733A">
        <w:t xml:space="preserve">is </w:t>
      </w:r>
      <w:r>
        <w:t>involved)</w:t>
      </w:r>
      <w:r w:rsidR="00470EF6">
        <w:t xml:space="preserve"> </w:t>
      </w:r>
    </w:p>
    <w:p w14:paraId="02AB3C9C" w14:textId="77777777" w:rsidR="00CD4870" w:rsidRDefault="00CD4870" w:rsidP="00FA3B99">
      <w:pPr>
        <w:pStyle w:val="ListParagraph"/>
        <w:numPr>
          <w:ilvl w:val="0"/>
          <w:numId w:val="6"/>
        </w:numPr>
      </w:pPr>
      <w:r w:rsidRPr="00FA3B99">
        <w:rPr>
          <w:b/>
        </w:rPr>
        <w:t xml:space="preserve">PennChart </w:t>
      </w:r>
      <w:r w:rsidR="00A8733A" w:rsidRPr="00FA3B99">
        <w:rPr>
          <w:b/>
        </w:rPr>
        <w:t>Pharmacy</w:t>
      </w:r>
      <w:r w:rsidRPr="00FA3B99">
        <w:rPr>
          <w:b/>
        </w:rPr>
        <w:t xml:space="preserve"> Team</w:t>
      </w:r>
      <w:r>
        <w:t xml:space="preserve"> – responsible for </w:t>
      </w:r>
      <w:r w:rsidR="00A8733A">
        <w:t xml:space="preserve">all </w:t>
      </w:r>
      <w:r>
        <w:t xml:space="preserve">standard of care medication build and </w:t>
      </w:r>
      <w:r w:rsidR="00FA3B99">
        <w:t xml:space="preserve">the </w:t>
      </w:r>
      <w:r>
        <w:t xml:space="preserve">technical build supporting </w:t>
      </w:r>
      <w:r w:rsidR="0020090C">
        <w:t xml:space="preserve">operational </w:t>
      </w:r>
      <w:r>
        <w:t>pharmacy and dispensing workflows.</w:t>
      </w:r>
      <w:r w:rsidR="00EE3E6D">
        <w:t xml:space="preserve"> (Epic’s Willow application)</w:t>
      </w:r>
    </w:p>
    <w:p w14:paraId="7E40D0C9" w14:textId="77777777" w:rsidR="009A1642" w:rsidRDefault="009A1642" w:rsidP="009A1642">
      <w:r>
        <w:t xml:space="preserve">The following is an overview of the steps to submit requests for Beacon protocol and investigational medication build in PennChart.  </w:t>
      </w:r>
    </w:p>
    <w:p w14:paraId="17969DFE" w14:textId="77777777" w:rsidR="006E67B8" w:rsidRDefault="00FA3B99" w:rsidP="006E67B8">
      <w:pPr>
        <w:rPr>
          <w:b/>
          <w:u w:val="single"/>
        </w:rPr>
      </w:pPr>
      <w:r>
        <w:rPr>
          <w:b/>
          <w:u w:val="single"/>
        </w:rPr>
        <w:t xml:space="preserve">Beacon Protocol </w:t>
      </w:r>
      <w:r w:rsidR="00090755">
        <w:rPr>
          <w:b/>
          <w:u w:val="single"/>
        </w:rPr>
        <w:t xml:space="preserve">and Medication Build </w:t>
      </w:r>
      <w:r>
        <w:rPr>
          <w:b/>
          <w:u w:val="single"/>
        </w:rPr>
        <w:t>Requests</w:t>
      </w:r>
    </w:p>
    <w:p w14:paraId="0837E421" w14:textId="77777777" w:rsidR="0064456B" w:rsidRPr="0064456B" w:rsidRDefault="0064456B" w:rsidP="0064456B">
      <w:pPr>
        <w:pStyle w:val="ListParagraph"/>
        <w:numPr>
          <w:ilvl w:val="0"/>
          <w:numId w:val="2"/>
        </w:numPr>
      </w:pPr>
      <w:r w:rsidRPr="0064456B">
        <w:t xml:space="preserve">All operational </w:t>
      </w:r>
      <w:r>
        <w:t xml:space="preserve">logistical </w:t>
      </w:r>
      <w:r w:rsidRPr="0064456B">
        <w:t xml:space="preserve">discussions between </w:t>
      </w:r>
      <w:r>
        <w:t xml:space="preserve">the </w:t>
      </w:r>
      <w:r w:rsidRPr="0064456B">
        <w:t>study team, nursing and pharmacy</w:t>
      </w:r>
      <w:r w:rsidR="00935433">
        <w:t xml:space="preserve"> (including review of the protocol request form by CHPS nursing staff)</w:t>
      </w:r>
      <w:r w:rsidRPr="0064456B">
        <w:t xml:space="preserve"> should occur </w:t>
      </w:r>
      <w:r w:rsidRPr="00841FC8">
        <w:rPr>
          <w:b/>
        </w:rPr>
        <w:t>prior to</w:t>
      </w:r>
      <w:r w:rsidRPr="0064456B">
        <w:t xml:space="preserve"> submitting </w:t>
      </w:r>
      <w:r>
        <w:t xml:space="preserve">the </w:t>
      </w:r>
      <w:r w:rsidRPr="0064456B">
        <w:t>request forms to the PennChart Beacon Team</w:t>
      </w:r>
      <w:r w:rsidR="00935433">
        <w:t xml:space="preserve">.  </w:t>
      </w:r>
    </w:p>
    <w:p w14:paraId="63378B12" w14:textId="77777777" w:rsidR="006E67B8" w:rsidRPr="0020090C" w:rsidRDefault="00FA3B99" w:rsidP="006E67B8">
      <w:pPr>
        <w:pStyle w:val="ListParagraph"/>
        <w:numPr>
          <w:ilvl w:val="0"/>
          <w:numId w:val="2"/>
        </w:numPr>
      </w:pPr>
      <w:r>
        <w:t>Beacon protocols are r</w:t>
      </w:r>
      <w:r w:rsidR="0020090C" w:rsidRPr="0020090C">
        <w:t xml:space="preserve">equired for any </w:t>
      </w:r>
      <w:r w:rsidR="006E67B8" w:rsidRPr="0020090C">
        <w:t xml:space="preserve">infusion </w:t>
      </w:r>
      <w:r>
        <w:t>dept</w:t>
      </w:r>
      <w:r w:rsidR="006E67B8" w:rsidRPr="0020090C">
        <w:t xml:space="preserve">. </w:t>
      </w:r>
      <w:r w:rsidR="0020090C" w:rsidRPr="0020090C">
        <w:t xml:space="preserve">(includes CHPS </w:t>
      </w:r>
      <w:r w:rsidR="006E67B8" w:rsidRPr="0020090C">
        <w:t>OP</w:t>
      </w:r>
      <w:r w:rsidR="0064456B">
        <w:t>/IP</w:t>
      </w:r>
      <w:r w:rsidR="006E67B8" w:rsidRPr="0020090C">
        <w:t>) and inpatient Oncology</w:t>
      </w:r>
      <w:r w:rsidR="0020090C" w:rsidRPr="0020090C">
        <w:t xml:space="preserve"> units</w:t>
      </w:r>
      <w:r w:rsidR="0064456B">
        <w:t xml:space="preserve"> (</w:t>
      </w:r>
      <w:r w:rsidR="00841FC8">
        <w:t xml:space="preserve">the </w:t>
      </w:r>
      <w:r w:rsidR="0064456B">
        <w:t xml:space="preserve">study team should confirm use of the beacon plan with oncology </w:t>
      </w:r>
      <w:r w:rsidR="00841FC8">
        <w:t>inpatient staff</w:t>
      </w:r>
      <w:r w:rsidR="00935433">
        <w:t xml:space="preserve"> as not all studies</w:t>
      </w:r>
      <w:r w:rsidR="00841FC8">
        <w:t xml:space="preserve"> use beacon </w:t>
      </w:r>
      <w:r w:rsidR="00935433">
        <w:t xml:space="preserve">plans </w:t>
      </w:r>
      <w:r w:rsidR="00841FC8">
        <w:t>for admitted oncology patients</w:t>
      </w:r>
      <w:r w:rsidR="0064456B">
        <w:t>)</w:t>
      </w:r>
    </w:p>
    <w:p w14:paraId="64DF1D82" w14:textId="77777777" w:rsidR="0020090C" w:rsidRDefault="0020090C" w:rsidP="0020090C">
      <w:pPr>
        <w:pStyle w:val="ListParagraph"/>
        <w:numPr>
          <w:ilvl w:val="0"/>
          <w:numId w:val="2"/>
        </w:numPr>
      </w:pPr>
      <w:r w:rsidRPr="0064456B">
        <w:t>One protocol request form should be submitted</w:t>
      </w:r>
      <w:r w:rsidRPr="0020090C">
        <w:t xml:space="preserve"> </w:t>
      </w:r>
      <w:r w:rsidRPr="00E92A1A">
        <w:rPr>
          <w:b/>
        </w:rPr>
        <w:t>for each arm of the study</w:t>
      </w:r>
      <w:r w:rsidRPr="0020090C">
        <w:t>.  Please click the link below, enter your network username/password to access the IS Service Portal (disregard if already logged into the portal), complete the information by following the on-screen prompts and attach the protocol build request form(s) before clicking submit.</w:t>
      </w:r>
      <w:r w:rsidR="00FA3B99">
        <w:t xml:space="preserve">  </w:t>
      </w:r>
      <w:r w:rsidR="00090755">
        <w:t xml:space="preserve">All request forms should be attached to the one </w:t>
      </w:r>
      <w:r w:rsidR="00E37901">
        <w:t xml:space="preserve">IS Service Portal </w:t>
      </w:r>
      <w:r w:rsidR="00090755">
        <w:t xml:space="preserve">ticket.  </w:t>
      </w:r>
      <w:r w:rsidR="00E37901">
        <w:t>The</w:t>
      </w:r>
      <w:r w:rsidR="00FA3B99">
        <w:t xml:space="preserve"> hyperlink </w:t>
      </w:r>
      <w:r w:rsidR="00E37901">
        <w:t xml:space="preserve">below </w:t>
      </w:r>
      <w:r w:rsidR="00FA3B99">
        <w:t xml:space="preserve">should </w:t>
      </w:r>
      <w:r w:rsidR="00E37901">
        <w:t xml:space="preserve">also </w:t>
      </w:r>
      <w:r w:rsidR="00FA3B99">
        <w:t>be used to request updates to existing protocols.</w:t>
      </w:r>
      <w:r w:rsidR="00090755">
        <w:t xml:space="preserve">  </w:t>
      </w:r>
    </w:p>
    <w:p w14:paraId="5E7BFA9D" w14:textId="77777777" w:rsidR="0068049E" w:rsidRDefault="0068049E" w:rsidP="0068049E">
      <w:pPr>
        <w:pStyle w:val="ListParagraph"/>
      </w:pPr>
    </w:p>
    <w:p w14:paraId="554A3293" w14:textId="77777777" w:rsidR="006E67B8" w:rsidRDefault="001373E5" w:rsidP="0020090C">
      <w:pPr>
        <w:pStyle w:val="ListParagraph"/>
        <w:ind w:left="1440" w:firstLine="720"/>
        <w:rPr>
          <w:rStyle w:val="Hyperlink"/>
        </w:rPr>
      </w:pPr>
      <w:hyperlink r:id="rId5" w:history="1">
        <w:r w:rsidR="0020090C">
          <w:rPr>
            <w:rStyle w:val="Hyperlink"/>
          </w:rPr>
          <w:t>Beacon Protocol Build Request</w:t>
        </w:r>
      </w:hyperlink>
    </w:p>
    <w:p w14:paraId="1A830D91" w14:textId="77777777" w:rsidR="00E37901" w:rsidRDefault="00E37901" w:rsidP="0020090C">
      <w:pPr>
        <w:pStyle w:val="ListParagraph"/>
        <w:ind w:left="1440" w:firstLine="720"/>
        <w:rPr>
          <w:rStyle w:val="Hyperlink"/>
        </w:rPr>
      </w:pPr>
    </w:p>
    <w:p w14:paraId="30AC3730" w14:textId="77777777" w:rsidR="00E92A1A" w:rsidRDefault="00E92A1A" w:rsidP="00E92A1A">
      <w:pPr>
        <w:pStyle w:val="ListParagraph"/>
        <w:numPr>
          <w:ilvl w:val="0"/>
          <w:numId w:val="5"/>
        </w:numPr>
      </w:pPr>
      <w:r w:rsidRPr="00FA3B99">
        <w:rPr>
          <w:b/>
        </w:rPr>
        <w:t xml:space="preserve">One medication build request form should be </w:t>
      </w:r>
      <w:r w:rsidR="00E37901">
        <w:rPr>
          <w:b/>
        </w:rPr>
        <w:t>used</w:t>
      </w:r>
      <w:r w:rsidRPr="00FA3B99">
        <w:rPr>
          <w:b/>
        </w:rPr>
        <w:t xml:space="preserve"> for the study</w:t>
      </w:r>
      <w:r w:rsidR="00E37901">
        <w:rPr>
          <w:b/>
        </w:rPr>
        <w:t xml:space="preserve"> (completed and submitted by the pharmacist)</w:t>
      </w:r>
      <w:r w:rsidR="00D37C7B">
        <w:rPr>
          <w:b/>
        </w:rPr>
        <w:t xml:space="preserve"> – see next bullet point</w:t>
      </w:r>
      <w:r w:rsidRPr="00FA3B99">
        <w:rPr>
          <w:b/>
        </w:rPr>
        <w:t>.</w:t>
      </w:r>
      <w:r w:rsidRPr="0020090C">
        <w:t xml:space="preserve">  Please click the link below, enter your network username/password to access the IS Service Portal (disregard if already logged into the portal), complete the information by following the o</w:t>
      </w:r>
      <w:r w:rsidR="005C2E04">
        <w:t xml:space="preserve">n-screen prompts and attach </w:t>
      </w:r>
      <w:r w:rsidR="005C2E04" w:rsidRPr="00D37C7B">
        <w:rPr>
          <w:b/>
        </w:rPr>
        <w:t xml:space="preserve">only one </w:t>
      </w:r>
      <w:r w:rsidRPr="00D37C7B">
        <w:rPr>
          <w:b/>
        </w:rPr>
        <w:t>medication build request form</w:t>
      </w:r>
      <w:r>
        <w:t xml:space="preserve"> </w:t>
      </w:r>
      <w:r w:rsidRPr="0020090C">
        <w:t>before clicking submit</w:t>
      </w:r>
      <w:r>
        <w:t>.</w:t>
      </w:r>
      <w:r w:rsidR="005C2E04">
        <w:t xml:space="preserve"> This same hyperlink should be used to request updates to existing investigational medications.  </w:t>
      </w:r>
    </w:p>
    <w:p w14:paraId="59CDF92A" w14:textId="77777777" w:rsidR="0068049E" w:rsidRDefault="0068049E" w:rsidP="0068049E">
      <w:pPr>
        <w:pStyle w:val="ListParagraph"/>
      </w:pPr>
    </w:p>
    <w:p w14:paraId="4DDC9A19" w14:textId="77777777" w:rsidR="00E37901" w:rsidRDefault="001373E5" w:rsidP="00DF2CE0">
      <w:pPr>
        <w:pStyle w:val="ListParagraph"/>
        <w:ind w:left="1440" w:firstLine="720"/>
        <w:rPr>
          <w:rStyle w:val="Hyperlink"/>
        </w:rPr>
      </w:pPr>
      <w:hyperlink r:id="rId6" w:history="1">
        <w:r w:rsidR="00E92A1A">
          <w:rPr>
            <w:rStyle w:val="Hyperlink"/>
          </w:rPr>
          <w:t>Beacon or Research Medication Build Request</w:t>
        </w:r>
      </w:hyperlink>
    </w:p>
    <w:p w14:paraId="231082C2" w14:textId="77777777" w:rsidR="00DF2CE0" w:rsidRPr="00DF2CE0" w:rsidRDefault="00DF2CE0" w:rsidP="00DF2CE0">
      <w:pPr>
        <w:pStyle w:val="ListParagraph"/>
        <w:ind w:left="1440" w:firstLine="720"/>
        <w:rPr>
          <w:color w:val="0563C1"/>
          <w:u w:val="single"/>
        </w:rPr>
      </w:pPr>
    </w:p>
    <w:p w14:paraId="4B74FF81" w14:textId="77777777" w:rsidR="006E67B8" w:rsidRDefault="0020090C" w:rsidP="0020090C">
      <w:pPr>
        <w:pStyle w:val="ListParagraph"/>
        <w:numPr>
          <w:ilvl w:val="0"/>
          <w:numId w:val="2"/>
        </w:numPr>
      </w:pPr>
      <w:r>
        <w:t>As a courtesy and to decrease confusion, the Beacon Team will build</w:t>
      </w:r>
      <w:r w:rsidR="00E92A1A">
        <w:t xml:space="preserve"> additional</w:t>
      </w:r>
      <w:r>
        <w:t xml:space="preserve"> investigational medications needed for a study </w:t>
      </w:r>
      <w:r w:rsidR="00E92A1A">
        <w:t xml:space="preserve">if they are </w:t>
      </w:r>
      <w:r>
        <w:t xml:space="preserve">ordered outside of the </w:t>
      </w:r>
      <w:r w:rsidR="00E92A1A">
        <w:t xml:space="preserve">Beacon </w:t>
      </w:r>
      <w:r>
        <w:t xml:space="preserve">treatment plan as an outpatient prescription or inpatient </w:t>
      </w:r>
      <w:r w:rsidR="00E92A1A">
        <w:t>(</w:t>
      </w:r>
      <w:r>
        <w:t>admission</w:t>
      </w:r>
      <w:r w:rsidR="00E92A1A">
        <w:t xml:space="preserve"> encounter)</w:t>
      </w:r>
      <w:r>
        <w:t xml:space="preserve"> </w:t>
      </w:r>
      <w:r w:rsidR="00E92A1A">
        <w:t xml:space="preserve">order </w:t>
      </w:r>
      <w:r w:rsidR="00A8733A" w:rsidRPr="00E92A1A">
        <w:rPr>
          <w:b/>
        </w:rPr>
        <w:t>provided that</w:t>
      </w:r>
      <w:r w:rsidR="00E92A1A">
        <w:rPr>
          <w:b/>
        </w:rPr>
        <w:t xml:space="preserve"> </w:t>
      </w:r>
      <w:r w:rsidR="00E92A1A" w:rsidRPr="00E92A1A">
        <w:rPr>
          <w:b/>
        </w:rPr>
        <w:t>a Beacon treatment plan is being used for a portion of the patient’s treatment under the study.</w:t>
      </w:r>
      <w:r w:rsidR="00E92A1A">
        <w:rPr>
          <w:b/>
        </w:rPr>
        <w:t xml:space="preserve">  </w:t>
      </w:r>
      <w:r w:rsidR="00E92A1A" w:rsidRPr="00E92A1A">
        <w:t>Please submit only one medication request form listing all medications needed to be built in PennChart.</w:t>
      </w:r>
    </w:p>
    <w:p w14:paraId="627AC616" w14:textId="77777777" w:rsidR="00E37901" w:rsidRDefault="00E37901" w:rsidP="00E37901">
      <w:pPr>
        <w:rPr>
          <w:b/>
          <w:u w:val="single"/>
        </w:rPr>
      </w:pPr>
      <w:r>
        <w:rPr>
          <w:b/>
          <w:u w:val="single"/>
        </w:rPr>
        <w:t>Beacon Protocol and Medication Review/Approval Process</w:t>
      </w:r>
    </w:p>
    <w:p w14:paraId="1B0E2C1C" w14:textId="77777777" w:rsidR="00BC0894" w:rsidRPr="00BC0894" w:rsidRDefault="00E37901" w:rsidP="00BC0894">
      <w:pPr>
        <w:pStyle w:val="ListParagraph"/>
        <w:numPr>
          <w:ilvl w:val="0"/>
          <w:numId w:val="7"/>
        </w:numPr>
        <w:rPr>
          <w:b/>
          <w:u w:val="single"/>
        </w:rPr>
      </w:pPr>
      <w:r>
        <w:t xml:space="preserve">The Beacon Team will send an extract of the protocol (extract is pulled </w:t>
      </w:r>
      <w:r w:rsidR="00BC0894">
        <w:t xml:space="preserve">directly </w:t>
      </w:r>
      <w:r>
        <w:t>from the build in PennChart)</w:t>
      </w:r>
      <w:r w:rsidR="00BC0894">
        <w:t xml:space="preserve"> to the study team</w:t>
      </w:r>
      <w:r w:rsidR="003B26FA">
        <w:t xml:space="preserve"> </w:t>
      </w:r>
      <w:r w:rsidR="00BC0894">
        <w:t xml:space="preserve">for review.  </w:t>
      </w:r>
      <w:r w:rsidR="003B26FA">
        <w:t>If edits are needed,</w:t>
      </w:r>
      <w:r w:rsidR="00BC0894">
        <w:t xml:space="preserve"> they can be requested as tracked comments on the extract or via the email thread.  </w:t>
      </w:r>
      <w:r w:rsidR="00BC0894" w:rsidRPr="00BC0894">
        <w:rPr>
          <w:b/>
        </w:rPr>
        <w:t>At this point, the request forms are null/void and only the extract should be referred to.</w:t>
      </w:r>
    </w:p>
    <w:p w14:paraId="09BEFA27" w14:textId="77777777" w:rsidR="00E37901" w:rsidRPr="00BC0894" w:rsidRDefault="00BC0894" w:rsidP="00BC0894">
      <w:pPr>
        <w:pStyle w:val="ListParagraph"/>
        <w:numPr>
          <w:ilvl w:val="0"/>
          <w:numId w:val="7"/>
        </w:numPr>
        <w:rPr>
          <w:b/>
          <w:u w:val="single"/>
        </w:rPr>
      </w:pPr>
      <w:r>
        <w:t xml:space="preserve">Once the extract is approved by the study team, the Beacon Team will send the extract and medication screenshots to pharmacy for review. </w:t>
      </w:r>
      <w:r w:rsidR="003B26FA">
        <w:t>If edits are needed,</w:t>
      </w:r>
      <w:r>
        <w:t xml:space="preserve"> they can be requested as tracked comments on the extract or via the email thread.</w:t>
      </w:r>
    </w:p>
    <w:p w14:paraId="7E8F64AF" w14:textId="77777777" w:rsidR="00BC0894" w:rsidRPr="00DF2CE0" w:rsidRDefault="00BC0894" w:rsidP="00BC0894">
      <w:pPr>
        <w:pStyle w:val="ListParagraph"/>
        <w:numPr>
          <w:ilvl w:val="0"/>
          <w:numId w:val="7"/>
        </w:numPr>
        <w:rPr>
          <w:b/>
          <w:u w:val="single"/>
        </w:rPr>
      </w:pPr>
      <w:r>
        <w:t xml:space="preserve">Once approved by pharmacy, the Beacon Team will send the extract to the PI for review. </w:t>
      </w:r>
      <w:r w:rsidR="003B26FA">
        <w:t>If edits are needed,</w:t>
      </w:r>
      <w:r w:rsidR="00D30E6D">
        <w:t xml:space="preserve"> they</w:t>
      </w:r>
      <w:r>
        <w:t xml:space="preserve"> can be requested as tracked comments on the extract or via the email thread.</w:t>
      </w:r>
    </w:p>
    <w:p w14:paraId="5E168875" w14:textId="77777777" w:rsidR="00DF2CE0" w:rsidRPr="00BC0894" w:rsidRDefault="00DF2CE0" w:rsidP="00BC0894">
      <w:pPr>
        <w:pStyle w:val="ListParagraph"/>
        <w:numPr>
          <w:ilvl w:val="0"/>
          <w:numId w:val="7"/>
        </w:numPr>
        <w:rPr>
          <w:b/>
          <w:u w:val="single"/>
        </w:rPr>
      </w:pPr>
      <w:r>
        <w:t>Once approved by the PI, the Beacon Team will move the protocol and medication build to Production.</w:t>
      </w:r>
    </w:p>
    <w:p w14:paraId="217DC626" w14:textId="77777777" w:rsidR="00E37901" w:rsidRPr="00EE3E6D" w:rsidRDefault="00BC0894" w:rsidP="00E37901">
      <w:pPr>
        <w:pStyle w:val="ListParagraph"/>
        <w:numPr>
          <w:ilvl w:val="0"/>
          <w:numId w:val="7"/>
        </w:numPr>
        <w:rPr>
          <w:b/>
          <w:u w:val="single"/>
        </w:rPr>
      </w:pPr>
      <w:r w:rsidRPr="00BC0894">
        <w:rPr>
          <w:b/>
        </w:rPr>
        <w:t>PLEASE KEEP THE EMAIL THREAD CONTINUOUS BY REPLYING TO ALL</w:t>
      </w:r>
      <w:r w:rsidR="003B26FA">
        <w:t>!</w:t>
      </w:r>
      <w:r>
        <w:t xml:space="preserve"> This allows everyone to know the status of request and who currently reviewing.</w:t>
      </w:r>
    </w:p>
    <w:sectPr w:rsidR="00E37901" w:rsidRPr="00EE3E6D" w:rsidSect="00BC0894">
      <w:pgSz w:w="12240" w:h="20160" w:code="5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F5AB2"/>
    <w:multiLevelType w:val="hybridMultilevel"/>
    <w:tmpl w:val="3FC0F4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965FE"/>
    <w:multiLevelType w:val="hybridMultilevel"/>
    <w:tmpl w:val="936E8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F7BAE"/>
    <w:multiLevelType w:val="hybridMultilevel"/>
    <w:tmpl w:val="267E1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D5538"/>
    <w:multiLevelType w:val="hybridMultilevel"/>
    <w:tmpl w:val="FE163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81A0A"/>
    <w:multiLevelType w:val="hybridMultilevel"/>
    <w:tmpl w:val="30A2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56F4A"/>
    <w:multiLevelType w:val="hybridMultilevel"/>
    <w:tmpl w:val="6614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71A79"/>
    <w:multiLevelType w:val="hybridMultilevel"/>
    <w:tmpl w:val="6712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B8"/>
    <w:rsid w:val="00014C52"/>
    <w:rsid w:val="0002380B"/>
    <w:rsid w:val="00090755"/>
    <w:rsid w:val="000971BA"/>
    <w:rsid w:val="001373E5"/>
    <w:rsid w:val="0020090C"/>
    <w:rsid w:val="003B26FA"/>
    <w:rsid w:val="00470EF6"/>
    <w:rsid w:val="005C2E04"/>
    <w:rsid w:val="0064456B"/>
    <w:rsid w:val="0068049E"/>
    <w:rsid w:val="006E67B8"/>
    <w:rsid w:val="00841FC8"/>
    <w:rsid w:val="00935433"/>
    <w:rsid w:val="009A1642"/>
    <w:rsid w:val="009E0EEE"/>
    <w:rsid w:val="00A8733A"/>
    <w:rsid w:val="00BC0894"/>
    <w:rsid w:val="00CC6CD1"/>
    <w:rsid w:val="00CD4870"/>
    <w:rsid w:val="00D30E6D"/>
    <w:rsid w:val="00D37C7B"/>
    <w:rsid w:val="00D674BC"/>
    <w:rsid w:val="00DF2CE0"/>
    <w:rsid w:val="00E37901"/>
    <w:rsid w:val="00E92A1A"/>
    <w:rsid w:val="00EE3E6D"/>
    <w:rsid w:val="00FA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C3A18"/>
  <w15:chartTrackingRefBased/>
  <w15:docId w15:val="{D55984E7-E22B-461F-A4ED-90D07054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B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009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hsnet.uphs.upenn.edu/athenaselfservice/ServiceCatalog/WebForm/68" TargetMode="External"/><Relationship Id="rId5" Type="http://schemas.openxmlformats.org/officeDocument/2006/relationships/hyperlink" Target="https://uphsnet.uphs.upenn.edu/athenaselfservice/ServiceCatalog/WebForm/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Thornton, Judith</dc:creator>
  <cp:keywords/>
  <dc:description/>
  <cp:lastModifiedBy>Caputo, Tracey Lynn</cp:lastModifiedBy>
  <cp:revision>2</cp:revision>
  <dcterms:created xsi:type="dcterms:W3CDTF">2022-03-11T03:17:00Z</dcterms:created>
  <dcterms:modified xsi:type="dcterms:W3CDTF">2022-03-11T03:17:00Z</dcterms:modified>
</cp:coreProperties>
</file>