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</w:rPr>
      </w:pPr>
      <w:r w:rsidRPr="00E931A3">
        <w:rPr>
          <w:rFonts w:asciiTheme="majorHAnsi" w:hAnsiTheme="majorHAnsi" w:cs="Arial"/>
          <w:b/>
          <w:bCs/>
        </w:rPr>
        <w:t xml:space="preserve">THE BIOMEDICAL RESEARCH CORE FACILITIES GUIDELINES </w:t>
      </w:r>
    </w:p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</w:rPr>
      </w:pPr>
      <w:r w:rsidRPr="00E931A3">
        <w:rPr>
          <w:rFonts w:asciiTheme="majorHAnsi" w:hAnsiTheme="majorHAnsi" w:cs="Arial"/>
          <w:b/>
          <w:bCs/>
        </w:rPr>
        <w:t>AND OPERATING PRINCIPLES</w:t>
      </w:r>
    </w:p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</w:rPr>
      </w:pPr>
    </w:p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</w:rPr>
      </w:pPr>
      <w:r w:rsidRPr="00E931A3">
        <w:rPr>
          <w:rFonts w:asciiTheme="majorHAnsi" w:hAnsiTheme="majorHAnsi" w:cs="Arial"/>
          <w:b/>
          <w:bCs/>
        </w:rPr>
        <w:t>Presented by the</w:t>
      </w:r>
    </w:p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</w:rPr>
      </w:pPr>
    </w:p>
    <w:p w:rsidR="004B1897" w:rsidRPr="00E931A3" w:rsidRDefault="004B1897" w:rsidP="004B1897">
      <w:pPr>
        <w:pStyle w:val="BodyText"/>
        <w:spacing w:before="77" w:line="270" w:lineRule="exact"/>
        <w:ind w:left="140" w:right="143" w:firstLine="0"/>
        <w:jc w:val="center"/>
        <w:rPr>
          <w:rFonts w:asciiTheme="majorHAnsi" w:hAnsiTheme="majorHAnsi" w:cs="Arial"/>
          <w:b/>
          <w:bCs/>
          <w:u w:val="single"/>
        </w:rPr>
      </w:pPr>
      <w:r w:rsidRPr="00E931A3">
        <w:rPr>
          <w:rFonts w:asciiTheme="majorHAnsi" w:hAnsiTheme="majorHAnsi" w:cs="Arial"/>
          <w:b/>
          <w:bCs/>
          <w:u w:val="single"/>
        </w:rPr>
        <w:t>Research Core Facilities Committee</w:t>
      </w:r>
    </w:p>
    <w:p w:rsidR="004B1897" w:rsidRPr="00E931A3" w:rsidRDefault="004B1897">
      <w:pPr>
        <w:pStyle w:val="BodyText"/>
        <w:spacing w:before="77" w:line="270" w:lineRule="exact"/>
        <w:ind w:left="140" w:right="143" w:firstLine="0"/>
        <w:jc w:val="both"/>
        <w:rPr>
          <w:rFonts w:asciiTheme="majorHAnsi" w:hAnsiTheme="majorHAnsi" w:cs="Arial"/>
          <w:b/>
          <w:bCs/>
        </w:rPr>
      </w:pPr>
    </w:p>
    <w:p w:rsidR="00BF68A3" w:rsidRPr="00E931A3" w:rsidRDefault="00CA46C4">
      <w:pPr>
        <w:pStyle w:val="BodyText"/>
        <w:spacing w:before="77" w:line="270" w:lineRule="exact"/>
        <w:ind w:left="140" w:right="143" w:firstLine="0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purpose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3"/>
        </w:rPr>
        <w:t xml:space="preserve"> </w:t>
      </w:r>
      <w:r w:rsidRPr="00E931A3">
        <w:rPr>
          <w:rFonts w:asciiTheme="majorHAnsi" w:hAnsiTheme="majorHAnsi" w:cs="Arial"/>
        </w:rPr>
        <w:t>a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  <w:spacing w:val="-1"/>
        </w:rPr>
        <w:t>facility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(or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“Shared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Resource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  <w:spacing w:val="-1"/>
        </w:rPr>
        <w:t>facility”)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is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provide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  <w:spacing w:val="-1"/>
        </w:rPr>
        <w:t>state-of-the-art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  <w:spacing w:val="-1"/>
        </w:rPr>
        <w:t>scientific</w:t>
      </w:r>
      <w:r w:rsidRPr="00E931A3">
        <w:rPr>
          <w:rFonts w:asciiTheme="majorHAnsi" w:hAnsiTheme="majorHAnsi" w:cs="Arial"/>
          <w:spacing w:val="81"/>
        </w:rPr>
        <w:t xml:space="preserve"> </w:t>
      </w:r>
      <w:r w:rsidRPr="00E931A3">
        <w:rPr>
          <w:rFonts w:asciiTheme="majorHAnsi" w:hAnsiTheme="majorHAnsi" w:cs="Arial"/>
        </w:rPr>
        <w:t>services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required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for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scientists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conduct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  <w:spacing w:val="-1"/>
        </w:rPr>
        <w:t>innovative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too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costly,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in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  <w:spacing w:val="-1"/>
        </w:rPr>
        <w:t>terms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  <w:spacing w:val="-1"/>
        </w:rPr>
        <w:t>equipment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scientific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technical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support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  <w:spacing w:val="-1"/>
        </w:rPr>
        <w:t>expertise,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</w:rPr>
        <w:t>for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</w:rPr>
        <w:t>an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</w:rPr>
        <w:t>individual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</w:rPr>
        <w:t>investigator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</w:rPr>
        <w:t>or</w:t>
      </w:r>
      <w:r w:rsidRPr="00E931A3">
        <w:rPr>
          <w:rFonts w:asciiTheme="majorHAnsi" w:hAnsiTheme="majorHAnsi" w:cs="Arial"/>
          <w:spacing w:val="5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to support.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spacing w:line="270" w:lineRule="exact"/>
        <w:ind w:left="139" w:right="145" w:firstLine="0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Guiding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principles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for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  <w:spacing w:val="-1"/>
        </w:rPr>
        <w:t>development,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  <w:spacing w:val="-1"/>
        </w:rPr>
        <w:t>management,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  <w:spacing w:val="-1"/>
        </w:rPr>
        <w:t>monitoring,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funding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as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  <w:spacing w:val="-1"/>
        </w:rPr>
        <w:t>follows: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6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  <w:spacing w:val="-1"/>
        </w:rPr>
        <w:t>must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serve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users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from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  <w:spacing w:val="-1"/>
        </w:rPr>
        <w:t>multiple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  <w:spacing w:val="-1"/>
        </w:rPr>
        <w:t>disciplines,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departments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and/or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schools.</w:t>
      </w:r>
      <w:r w:rsidRPr="00E931A3">
        <w:rPr>
          <w:rFonts w:asciiTheme="majorHAnsi" w:hAnsiTheme="majorHAnsi" w:cs="Arial"/>
          <w:spacing w:val="24"/>
        </w:rPr>
        <w:t xml:space="preserve"> </w:t>
      </w:r>
      <w:r w:rsidRPr="00E931A3">
        <w:rPr>
          <w:rFonts w:asciiTheme="majorHAnsi" w:hAnsiTheme="majorHAnsi" w:cs="Arial"/>
        </w:rPr>
        <w:t>They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open to all users in the University.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A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leading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scientist,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who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has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expertise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in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relevant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field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requires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such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services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 xml:space="preserve">conduct </w:t>
      </w:r>
      <w:proofErr w:type="gramStart"/>
      <w:r w:rsidRPr="00E931A3">
        <w:rPr>
          <w:rFonts w:asciiTheme="majorHAnsi" w:hAnsiTheme="majorHAnsi" w:cs="Arial"/>
        </w:rPr>
        <w:t>his/her personal research, should serve as the Core Director</w:t>
      </w:r>
      <w:proofErr w:type="gramEnd"/>
      <w:r w:rsidRPr="00E931A3">
        <w:rPr>
          <w:rFonts w:asciiTheme="majorHAnsi" w:hAnsiTheme="majorHAnsi" w:cs="Arial"/>
        </w:rPr>
        <w:t>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An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experienced,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senior-level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technician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or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key</w:t>
      </w:r>
      <w:r w:rsidRPr="00E931A3">
        <w:rPr>
          <w:rFonts w:asciiTheme="majorHAnsi" w:hAnsiTheme="majorHAnsi" w:cs="Arial"/>
          <w:spacing w:val="1"/>
        </w:rPr>
        <w:t xml:space="preserve"> </w:t>
      </w:r>
      <w:r w:rsidR="004B1897" w:rsidRPr="00E931A3">
        <w:rPr>
          <w:rFonts w:asciiTheme="majorHAnsi" w:hAnsiTheme="majorHAnsi" w:cs="Arial"/>
        </w:rPr>
        <w:t>operator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serve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as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Technical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Director, directing the day-to-day service activities.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have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an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educational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  <w:spacing w:val="-1"/>
        </w:rPr>
        <w:t>mission,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educating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faculty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students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in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learning</w:t>
      </w:r>
      <w:r w:rsidRPr="00E931A3">
        <w:rPr>
          <w:rFonts w:asciiTheme="majorHAnsi" w:hAnsiTheme="majorHAnsi" w:cs="Arial"/>
          <w:spacing w:val="51"/>
        </w:rPr>
        <w:t xml:space="preserve"> </w:t>
      </w:r>
      <w:r w:rsidRPr="00E931A3">
        <w:rPr>
          <w:rFonts w:asciiTheme="majorHAnsi" w:hAnsiTheme="majorHAnsi" w:cs="Arial"/>
        </w:rPr>
        <w:t>new</w:t>
      </w:r>
      <w:r w:rsidRPr="00E931A3">
        <w:rPr>
          <w:rFonts w:asciiTheme="majorHAnsi" w:hAnsiTheme="majorHAnsi" w:cs="Arial"/>
          <w:spacing w:val="26"/>
        </w:rPr>
        <w:t xml:space="preserve"> </w:t>
      </w:r>
      <w:r w:rsidRPr="00E931A3">
        <w:rPr>
          <w:rFonts w:asciiTheme="majorHAnsi" w:hAnsiTheme="majorHAnsi" w:cs="Arial"/>
        </w:rPr>
        <w:t>research techniques, and in applying the services of the core to their research.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4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not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clinical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services.</w:t>
      </w:r>
      <w:r w:rsidRPr="00E931A3">
        <w:rPr>
          <w:rFonts w:asciiTheme="majorHAnsi" w:hAnsiTheme="majorHAnsi" w:cs="Arial"/>
          <w:spacing w:val="31"/>
        </w:rPr>
        <w:t xml:space="preserve"> </w:t>
      </w:r>
      <w:r w:rsidRPr="00E931A3">
        <w:rPr>
          <w:rFonts w:asciiTheme="majorHAnsi" w:hAnsiTheme="majorHAnsi" w:cs="Arial"/>
          <w:spacing w:val="-1"/>
        </w:rPr>
        <w:t>Rather,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research-oriented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only,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  <w:spacing w:val="-1"/>
        </w:rPr>
        <w:t>limiting</w:t>
      </w:r>
      <w:r w:rsidRPr="00E931A3">
        <w:rPr>
          <w:rFonts w:asciiTheme="majorHAnsi" w:hAnsiTheme="majorHAnsi" w:cs="Arial"/>
          <w:spacing w:val="25"/>
        </w:rPr>
        <w:t xml:space="preserve"> </w:t>
      </w:r>
      <w:r w:rsidRPr="00E931A3">
        <w:rPr>
          <w:rFonts w:asciiTheme="majorHAnsi" w:hAnsiTheme="majorHAnsi" w:cs="Arial"/>
        </w:rPr>
        <w:t>their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</w:rPr>
        <w:t>effort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</w:rPr>
        <w:t>helping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</w:rPr>
        <w:t>investigators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53"/>
        </w:rPr>
        <w:t xml:space="preserve"> </w:t>
      </w:r>
      <w:r w:rsidRPr="00E931A3">
        <w:rPr>
          <w:rFonts w:asciiTheme="majorHAnsi" w:hAnsiTheme="majorHAnsi" w:cs="Arial"/>
          <w:spacing w:val="-1"/>
        </w:rPr>
        <w:t>conduct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their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innovative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52"/>
        </w:rPr>
        <w:t xml:space="preserve"> </w:t>
      </w:r>
      <w:r w:rsidRPr="00E931A3">
        <w:rPr>
          <w:rFonts w:asciiTheme="majorHAnsi" w:hAnsiTheme="majorHAnsi" w:cs="Arial"/>
        </w:rPr>
        <w:t>projects.</w:t>
      </w:r>
      <w:r w:rsidRPr="00E931A3">
        <w:rPr>
          <w:rFonts w:asciiTheme="majorHAnsi" w:hAnsiTheme="majorHAnsi" w:cs="Arial"/>
          <w:spacing w:val="44"/>
        </w:rPr>
        <w:t xml:space="preserve"> </w:t>
      </w:r>
      <w:r w:rsidRPr="00E931A3">
        <w:rPr>
          <w:rFonts w:asciiTheme="majorHAnsi" w:hAnsiTheme="majorHAnsi" w:cs="Arial"/>
        </w:rPr>
        <w:t>Clinical</w:t>
      </w:r>
      <w:r w:rsidRPr="00E931A3">
        <w:rPr>
          <w:rFonts w:asciiTheme="majorHAnsi" w:hAnsiTheme="majorHAnsi" w:cs="Arial"/>
          <w:spacing w:val="26"/>
        </w:rPr>
        <w:t xml:space="preserve"> </w:t>
      </w:r>
      <w:r w:rsidRPr="00E931A3">
        <w:rPr>
          <w:rFonts w:asciiTheme="majorHAnsi" w:hAnsiTheme="majorHAnsi" w:cs="Arial"/>
        </w:rPr>
        <w:t>services should be organizationally and functionally distinct from</w:t>
      </w:r>
      <w:r w:rsidRPr="00E931A3">
        <w:rPr>
          <w:rFonts w:asciiTheme="majorHAnsi" w:hAnsiTheme="majorHAnsi" w:cs="Arial"/>
          <w:spacing w:val="-2"/>
        </w:rPr>
        <w:t xml:space="preserve"> </w:t>
      </w:r>
      <w:r w:rsidRPr="00E931A3">
        <w:rPr>
          <w:rFonts w:asciiTheme="majorHAnsi" w:hAnsiTheme="majorHAnsi" w:cs="Arial"/>
        </w:rPr>
        <w:t>cores.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cost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neutral,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net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funding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provided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through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grant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  <w:spacing w:val="-1"/>
        </w:rPr>
        <w:t>mechanisms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(e.g.,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P</w:t>
      </w:r>
      <w:r w:rsidR="005C17C9" w:rsidRPr="00E931A3">
        <w:rPr>
          <w:rFonts w:asciiTheme="majorHAnsi" w:hAnsiTheme="majorHAnsi" w:cs="Arial"/>
        </w:rPr>
        <w:t>0</w:t>
      </w:r>
      <w:r w:rsidRPr="00E931A3">
        <w:rPr>
          <w:rFonts w:asciiTheme="majorHAnsi" w:hAnsiTheme="majorHAnsi" w:cs="Arial"/>
        </w:rPr>
        <w:t>1’s,</w:t>
      </w:r>
      <w:r w:rsidRPr="00E931A3">
        <w:rPr>
          <w:rFonts w:asciiTheme="majorHAnsi" w:hAnsiTheme="majorHAnsi" w:cs="Arial"/>
          <w:spacing w:val="26"/>
        </w:rPr>
        <w:t xml:space="preserve"> </w:t>
      </w:r>
      <w:r w:rsidRPr="00E931A3">
        <w:rPr>
          <w:rFonts w:asciiTheme="majorHAnsi" w:hAnsiTheme="majorHAnsi" w:cs="Arial"/>
        </w:rPr>
        <w:t>Cancer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Center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Support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Grant,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Diabetes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Center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grant)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or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contributions.</w:t>
      </w:r>
      <w:r w:rsidRPr="00E931A3">
        <w:rPr>
          <w:rFonts w:asciiTheme="majorHAnsi" w:hAnsiTheme="majorHAnsi" w:cs="Arial"/>
          <w:spacing w:val="28"/>
        </w:rPr>
        <w:t xml:space="preserve"> </w:t>
      </w:r>
      <w:r w:rsidRPr="00E931A3">
        <w:rPr>
          <w:rFonts w:asciiTheme="majorHAnsi" w:hAnsiTheme="majorHAnsi" w:cs="Arial"/>
        </w:rPr>
        <w:t>Institutional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(school</w:t>
      </w:r>
      <w:r w:rsidR="005C17C9" w:rsidRPr="00E931A3">
        <w:rPr>
          <w:rFonts w:asciiTheme="majorHAnsi" w:hAnsiTheme="majorHAnsi" w:cs="Arial"/>
        </w:rPr>
        <w:t>/department</w:t>
      </w:r>
      <w:r w:rsidRPr="00E931A3">
        <w:rPr>
          <w:rFonts w:asciiTheme="majorHAnsi" w:hAnsiTheme="majorHAnsi" w:cs="Arial"/>
        </w:rPr>
        <w:t>)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support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available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for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start-up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costs,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special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  <w:spacing w:val="-1"/>
        </w:rPr>
        <w:t>major</w:t>
      </w:r>
      <w:r w:rsidRPr="00E931A3">
        <w:rPr>
          <w:rFonts w:asciiTheme="majorHAnsi" w:hAnsiTheme="majorHAnsi" w:cs="Arial"/>
          <w:spacing w:val="15"/>
        </w:rPr>
        <w:t xml:space="preserve"> </w:t>
      </w:r>
      <w:r w:rsidRPr="00E931A3">
        <w:rPr>
          <w:rFonts w:asciiTheme="majorHAnsi" w:hAnsiTheme="majorHAnsi" w:cs="Arial"/>
        </w:rPr>
        <w:t>expenditures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(e.g.</w:t>
      </w:r>
      <w:r w:rsidR="005C17C9" w:rsidRPr="00E931A3">
        <w:rPr>
          <w:rFonts w:asciiTheme="majorHAnsi" w:hAnsiTheme="majorHAnsi" w:cs="Arial"/>
        </w:rPr>
        <w:t>,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new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  <w:spacing w:val="-1"/>
        </w:rPr>
        <w:t>equipment)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on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continuing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basis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in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special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  <w:spacing w:val="-1"/>
        </w:rPr>
        <w:t>circumstances.</w:t>
      </w:r>
      <w:r w:rsidRPr="00E931A3">
        <w:rPr>
          <w:rFonts w:asciiTheme="majorHAnsi" w:hAnsiTheme="majorHAnsi" w:cs="Arial"/>
        </w:rPr>
        <w:t xml:space="preserve"> The</w:t>
      </w:r>
      <w:r w:rsidRPr="00E931A3">
        <w:rPr>
          <w:rFonts w:asciiTheme="majorHAnsi" w:hAnsiTheme="majorHAnsi" w:cs="Arial"/>
          <w:spacing w:val="30"/>
        </w:rPr>
        <w:t xml:space="preserve"> </w:t>
      </w:r>
      <w:proofErr w:type="gramStart"/>
      <w:r w:rsidRPr="00E931A3">
        <w:rPr>
          <w:rFonts w:asciiTheme="majorHAnsi" w:hAnsiTheme="majorHAnsi" w:cs="Arial"/>
        </w:rPr>
        <w:t>generation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41"/>
        </w:rPr>
        <w:t xml:space="preserve"> </w:t>
      </w:r>
      <w:r w:rsidRPr="00E931A3">
        <w:rPr>
          <w:rFonts w:asciiTheme="majorHAnsi" w:hAnsiTheme="majorHAnsi" w:cs="Arial"/>
        </w:rPr>
        <w:t>profits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in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order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support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other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departmental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or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center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initiatives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are</w:t>
      </w:r>
      <w:proofErr w:type="gramEnd"/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prohibited.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  <w:spacing w:val="-1"/>
        </w:rPr>
        <w:t>When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there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excess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revenues,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they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used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for</w:t>
      </w:r>
      <w:r w:rsidRPr="00E931A3">
        <w:rPr>
          <w:rFonts w:asciiTheme="majorHAnsi" w:hAnsiTheme="majorHAnsi" w:cs="Arial"/>
          <w:spacing w:val="4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which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generated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funds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prices should be lowered.</w:t>
      </w:r>
    </w:p>
    <w:p w:rsidR="00BF68A3" w:rsidRPr="00E931A3" w:rsidRDefault="00BF68A3">
      <w:pPr>
        <w:spacing w:before="9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0"/>
        </w:tabs>
        <w:ind w:left="679" w:hanging="539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 that are no longer needed or sufficiently active will be phased out.</w:t>
      </w:r>
    </w:p>
    <w:p w:rsidR="00BF68A3" w:rsidRPr="00E931A3" w:rsidRDefault="00BF68A3">
      <w:pPr>
        <w:spacing w:before="8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81"/>
        </w:tabs>
        <w:spacing w:line="270" w:lineRule="exact"/>
        <w:ind w:right="144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will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regularly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evaluated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ensure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43"/>
        </w:rPr>
        <w:t xml:space="preserve"> </w:t>
      </w:r>
      <w:r w:rsidRPr="00E931A3">
        <w:rPr>
          <w:rFonts w:asciiTheme="majorHAnsi" w:hAnsiTheme="majorHAnsi" w:cs="Arial"/>
        </w:rPr>
        <w:t>they</w:t>
      </w:r>
      <w:r w:rsidRPr="00E931A3">
        <w:rPr>
          <w:rFonts w:asciiTheme="majorHAnsi" w:hAnsiTheme="majorHAnsi" w:cs="Arial"/>
          <w:spacing w:val="44"/>
        </w:rPr>
        <w:t xml:space="preserve"> </w:t>
      </w:r>
      <w:r w:rsidRPr="00E931A3">
        <w:rPr>
          <w:rFonts w:asciiTheme="majorHAnsi" w:hAnsiTheme="majorHAnsi" w:cs="Arial"/>
        </w:rPr>
        <w:t>provide</w:t>
      </w:r>
      <w:r w:rsidRPr="00E931A3">
        <w:rPr>
          <w:rFonts w:asciiTheme="majorHAnsi" w:hAnsiTheme="majorHAnsi" w:cs="Arial"/>
          <w:spacing w:val="44"/>
        </w:rPr>
        <w:t xml:space="preserve"> </w:t>
      </w:r>
      <w:r w:rsidRPr="00E931A3">
        <w:rPr>
          <w:rFonts w:asciiTheme="majorHAnsi" w:hAnsiTheme="majorHAnsi" w:cs="Arial"/>
          <w:spacing w:val="-1"/>
        </w:rPr>
        <w:t>state-of-the-art</w:t>
      </w:r>
      <w:r w:rsidRPr="00E931A3">
        <w:rPr>
          <w:rFonts w:asciiTheme="majorHAnsi" w:hAnsiTheme="majorHAnsi" w:cs="Arial"/>
          <w:spacing w:val="44"/>
        </w:rPr>
        <w:t xml:space="preserve"> </w:t>
      </w:r>
      <w:r w:rsidRPr="00E931A3">
        <w:rPr>
          <w:rFonts w:asciiTheme="majorHAnsi" w:hAnsiTheme="majorHAnsi" w:cs="Arial"/>
        </w:rPr>
        <w:t>services,</w:t>
      </w:r>
      <w:r w:rsidRPr="00E931A3">
        <w:rPr>
          <w:rFonts w:asciiTheme="majorHAnsi" w:hAnsiTheme="majorHAnsi" w:cs="Arial"/>
          <w:spacing w:val="44"/>
        </w:rPr>
        <w:t xml:space="preserve"> </w:t>
      </w:r>
      <w:r w:rsidRPr="00E931A3">
        <w:rPr>
          <w:rFonts w:asciiTheme="majorHAnsi" w:hAnsiTheme="majorHAnsi" w:cs="Arial"/>
        </w:rPr>
        <w:t>have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advanced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  <w:spacing w:val="-1"/>
        </w:rPr>
        <w:t>equipment,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operating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efficiently,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="005D13FF" w:rsidRPr="00E931A3">
        <w:rPr>
          <w:rFonts w:asciiTheme="majorHAnsi" w:hAnsiTheme="majorHAnsi" w:cs="Arial"/>
          <w:spacing w:val="30"/>
        </w:rPr>
        <w:t xml:space="preserve">and have </w:t>
      </w:r>
      <w:r w:rsidRPr="00E931A3">
        <w:rPr>
          <w:rFonts w:asciiTheme="majorHAnsi" w:hAnsiTheme="majorHAnsi" w:cs="Arial"/>
          <w:spacing w:val="-1"/>
        </w:rPr>
        <w:t>set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prices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attractive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provide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a</w:t>
      </w:r>
      <w:r w:rsidRPr="00E931A3">
        <w:rPr>
          <w:rFonts w:asciiTheme="majorHAnsi" w:hAnsiTheme="majorHAnsi" w:cs="Arial"/>
          <w:spacing w:val="30"/>
        </w:rPr>
        <w:t xml:space="preserve"> </w:t>
      </w:r>
      <w:r w:rsidRPr="00E931A3">
        <w:rPr>
          <w:rFonts w:asciiTheme="majorHAnsi" w:hAnsiTheme="majorHAnsi" w:cs="Arial"/>
        </w:rPr>
        <w:t>high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level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user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satisfaction.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This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evaluation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  <w:spacing w:val="-1"/>
        </w:rPr>
        <w:t>should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  <w:spacing w:val="-1"/>
        </w:rPr>
        <w:t>performed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by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="004B1897" w:rsidRPr="00E931A3">
        <w:rPr>
          <w:rFonts w:asciiTheme="majorHAnsi" w:hAnsiTheme="majorHAnsi" w:cs="Arial"/>
        </w:rPr>
        <w:t>a</w:t>
      </w:r>
      <w:r w:rsidR="004B1897" w:rsidRPr="00E931A3">
        <w:rPr>
          <w:rFonts w:asciiTheme="majorHAnsi" w:hAnsiTheme="majorHAnsi" w:cs="Arial"/>
          <w:spacing w:val="22"/>
        </w:rPr>
        <w:t xml:space="preserve"> Research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="005C17C9" w:rsidRPr="00E931A3">
        <w:rPr>
          <w:rFonts w:asciiTheme="majorHAnsi" w:hAnsiTheme="majorHAnsi" w:cs="Arial"/>
          <w:spacing w:val="22"/>
        </w:rPr>
        <w:t xml:space="preserve">Core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25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is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  <w:spacing w:val="-1"/>
        </w:rPr>
        <w:t>comprised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representatives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from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  <w:spacing w:val="-1"/>
        </w:rPr>
        <w:t>multiple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="004B1897" w:rsidRPr="00E931A3">
        <w:rPr>
          <w:rFonts w:asciiTheme="majorHAnsi" w:hAnsiTheme="majorHAnsi" w:cs="Arial"/>
        </w:rPr>
        <w:t>departments</w:t>
      </w:r>
      <w:r w:rsidRPr="00E931A3">
        <w:rPr>
          <w:rFonts w:asciiTheme="majorHAnsi" w:hAnsiTheme="majorHAnsi" w:cs="Arial"/>
        </w:rPr>
        <w:t>,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centers,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14"/>
        </w:rPr>
        <w:t xml:space="preserve"> </w:t>
      </w:r>
      <w:r w:rsidRPr="00E931A3">
        <w:rPr>
          <w:rFonts w:asciiTheme="majorHAnsi" w:hAnsiTheme="majorHAnsi" w:cs="Arial"/>
        </w:rPr>
        <w:t>institutions</w:t>
      </w:r>
      <w:r w:rsidRPr="00E931A3">
        <w:rPr>
          <w:rFonts w:asciiTheme="majorHAnsi" w:hAnsiTheme="majorHAnsi" w:cs="Arial"/>
          <w:spacing w:val="37"/>
        </w:rPr>
        <w:t xml:space="preserve"> </w:t>
      </w:r>
      <w:r w:rsidRPr="00E931A3">
        <w:rPr>
          <w:rFonts w:asciiTheme="majorHAnsi" w:hAnsiTheme="majorHAnsi" w:cs="Arial"/>
        </w:rPr>
        <w:t>on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Penn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  <w:spacing w:val="-1"/>
        </w:rPr>
        <w:t>campus.</w:t>
      </w:r>
      <w:r w:rsidRPr="00E931A3">
        <w:rPr>
          <w:rFonts w:asciiTheme="majorHAnsi" w:hAnsiTheme="majorHAnsi" w:cs="Arial"/>
          <w:spacing w:val="37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="005D13FF" w:rsidRPr="00E931A3">
        <w:rPr>
          <w:rFonts w:asciiTheme="majorHAnsi" w:hAnsiTheme="majorHAnsi" w:cs="Arial"/>
          <w:spacing w:val="18"/>
        </w:rPr>
        <w:t xml:space="preserve">Core </w:t>
      </w:r>
      <w:r w:rsidRPr="00E931A3">
        <w:rPr>
          <w:rFonts w:asciiTheme="majorHAnsi" w:hAnsiTheme="majorHAnsi" w:cs="Arial"/>
          <w:spacing w:val="-1"/>
        </w:rPr>
        <w:t>Facilities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  <w:spacing w:val="-1"/>
        </w:rPr>
        <w:t>may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elect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accept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8"/>
        </w:rPr>
        <w:t xml:space="preserve"> </w:t>
      </w:r>
      <w:r w:rsidRPr="00E931A3">
        <w:rPr>
          <w:rFonts w:asciiTheme="majorHAnsi" w:hAnsiTheme="majorHAnsi" w:cs="Arial"/>
        </w:rPr>
        <w:t>annual</w:t>
      </w:r>
      <w:r w:rsidRPr="00E931A3">
        <w:rPr>
          <w:rFonts w:asciiTheme="majorHAnsi" w:hAnsiTheme="majorHAnsi" w:cs="Arial"/>
          <w:spacing w:val="41"/>
        </w:rPr>
        <w:t xml:space="preserve"> </w:t>
      </w:r>
      <w:r w:rsidRPr="00E931A3">
        <w:rPr>
          <w:rFonts w:asciiTheme="majorHAnsi" w:hAnsiTheme="majorHAnsi" w:cs="Arial"/>
        </w:rPr>
        <w:t>review conducted by centers in order to prevent duplication of effort.</w:t>
      </w:r>
    </w:p>
    <w:p w:rsidR="004B1897" w:rsidRDefault="004B1897" w:rsidP="004B1897">
      <w:pPr>
        <w:pStyle w:val="BodyText"/>
        <w:tabs>
          <w:tab w:val="left" w:pos="680"/>
        </w:tabs>
        <w:spacing w:line="270" w:lineRule="exact"/>
        <w:ind w:right="145" w:firstLine="0"/>
        <w:jc w:val="both"/>
        <w:rPr>
          <w:rFonts w:asciiTheme="majorHAnsi" w:hAnsiTheme="majorHAnsi" w:cs="Arial"/>
        </w:rPr>
      </w:pPr>
    </w:p>
    <w:p w:rsidR="00E931A3" w:rsidRPr="00E931A3" w:rsidRDefault="00E931A3" w:rsidP="004B1897">
      <w:pPr>
        <w:pStyle w:val="BodyText"/>
        <w:tabs>
          <w:tab w:val="left" w:pos="680"/>
        </w:tabs>
        <w:spacing w:line="270" w:lineRule="exact"/>
        <w:ind w:right="145" w:firstLine="0"/>
        <w:jc w:val="both"/>
        <w:rPr>
          <w:rFonts w:asciiTheme="majorHAnsi" w:hAnsiTheme="majorHAnsi" w:cs="Arial"/>
        </w:rPr>
      </w:pPr>
    </w:p>
    <w:p w:rsidR="004B1897" w:rsidRPr="00E931A3" w:rsidRDefault="004B1897" w:rsidP="004B1897">
      <w:pPr>
        <w:pStyle w:val="BodyText"/>
        <w:spacing w:before="40"/>
        <w:ind w:left="100" w:firstLine="0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lastRenderedPageBreak/>
        <w:t>Guidelines and Operating Principles</w:t>
      </w:r>
    </w:p>
    <w:p w:rsidR="004B1897" w:rsidRPr="00E931A3" w:rsidRDefault="004B1897" w:rsidP="004B1897">
      <w:pPr>
        <w:pStyle w:val="BodyText"/>
        <w:spacing w:before="40"/>
        <w:ind w:left="100" w:firstLine="0"/>
        <w:rPr>
          <w:rFonts w:asciiTheme="majorHAnsi" w:hAnsiTheme="majorHAnsi" w:cs="Arial"/>
        </w:rPr>
      </w:pPr>
    </w:p>
    <w:p w:rsidR="004B1897" w:rsidRPr="00E931A3" w:rsidRDefault="004B1897" w:rsidP="004B1897">
      <w:pPr>
        <w:pStyle w:val="BodyText"/>
        <w:tabs>
          <w:tab w:val="left" w:pos="680"/>
        </w:tabs>
        <w:spacing w:line="270" w:lineRule="exact"/>
        <w:ind w:right="145" w:firstLine="0"/>
        <w:jc w:val="both"/>
        <w:rPr>
          <w:rFonts w:asciiTheme="majorHAnsi" w:hAnsiTheme="majorHAnsi" w:cs="Arial"/>
        </w:rPr>
      </w:pPr>
    </w:p>
    <w:p w:rsidR="005C17C9" w:rsidRPr="00E931A3" w:rsidRDefault="005D13FF">
      <w:pPr>
        <w:pStyle w:val="BodyText"/>
        <w:numPr>
          <w:ilvl w:val="0"/>
          <w:numId w:val="1"/>
        </w:numPr>
        <w:tabs>
          <w:tab w:val="left" w:pos="680"/>
        </w:tabs>
        <w:spacing w:line="270" w:lineRule="exact"/>
        <w:ind w:right="14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The PSOM Research Core Facilities website should be kept up-to-date as a resource and a core facility directory.</w:t>
      </w:r>
    </w:p>
    <w:p w:rsidR="00BF68A3" w:rsidRPr="00E931A3" w:rsidRDefault="00BF68A3">
      <w:pPr>
        <w:spacing w:before="11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before="77" w:line="270" w:lineRule="exact"/>
        <w:ind w:left="640" w:right="104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Consolidation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department-funded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provide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  <w:spacing w:val="-1"/>
        </w:rPr>
        <w:t>same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services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32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35"/>
        </w:rPr>
        <w:t xml:space="preserve"> </w:t>
      </w:r>
      <w:r w:rsidRPr="00E931A3">
        <w:rPr>
          <w:rFonts w:asciiTheme="majorHAnsi" w:hAnsiTheme="majorHAnsi" w:cs="Arial"/>
          <w:spacing w:val="-1"/>
        </w:rPr>
        <w:t>facilitated.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1"/>
        </w:tabs>
        <w:spacing w:line="270" w:lineRule="exact"/>
        <w:ind w:left="640" w:right="10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  <w:spacing w:val="-1"/>
        </w:rPr>
        <w:t>Department</w:t>
      </w:r>
      <w:r w:rsidRPr="00E931A3">
        <w:rPr>
          <w:rFonts w:asciiTheme="majorHAnsi" w:hAnsiTheme="majorHAnsi" w:cs="Arial"/>
          <w:spacing w:val="24"/>
        </w:rPr>
        <w:t xml:space="preserve"> </w:t>
      </w:r>
      <w:r w:rsidRPr="00E931A3">
        <w:rPr>
          <w:rFonts w:asciiTheme="majorHAnsi" w:hAnsiTheme="majorHAnsi" w:cs="Arial"/>
        </w:rPr>
        <w:t>chairs,</w:t>
      </w:r>
      <w:r w:rsidRPr="00E931A3">
        <w:rPr>
          <w:rFonts w:asciiTheme="majorHAnsi" w:hAnsiTheme="majorHAnsi" w:cs="Arial"/>
          <w:spacing w:val="24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24"/>
        </w:rPr>
        <w:t xml:space="preserve"> </w:t>
      </w:r>
      <w:r w:rsidRPr="00E931A3">
        <w:rPr>
          <w:rFonts w:asciiTheme="majorHAnsi" w:hAnsiTheme="majorHAnsi" w:cs="Arial"/>
        </w:rPr>
        <w:t>center/institute</w:t>
      </w:r>
      <w:r w:rsidRPr="00E931A3">
        <w:rPr>
          <w:rFonts w:asciiTheme="majorHAnsi" w:hAnsiTheme="majorHAnsi" w:cs="Arial"/>
          <w:spacing w:val="24"/>
        </w:rPr>
        <w:t xml:space="preserve"> </w:t>
      </w:r>
      <w:r w:rsidRPr="00E931A3">
        <w:rPr>
          <w:rFonts w:asciiTheme="majorHAnsi" w:hAnsiTheme="majorHAnsi" w:cs="Arial"/>
          <w:spacing w:val="-1"/>
        </w:rPr>
        <w:t>directors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encouraged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seek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advice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counsel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6"/>
        </w:rPr>
        <w:t xml:space="preserve"> </w:t>
      </w:r>
      <w:r w:rsidR="005D13FF" w:rsidRPr="00E931A3">
        <w:rPr>
          <w:rFonts w:asciiTheme="majorHAnsi" w:hAnsiTheme="majorHAnsi" w:cs="Arial"/>
          <w:spacing w:val="6"/>
        </w:rPr>
        <w:t xml:space="preserve">Core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before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approving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plans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or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committing</w:t>
      </w:r>
      <w:r w:rsidRPr="00E931A3">
        <w:rPr>
          <w:rFonts w:asciiTheme="majorHAnsi" w:hAnsiTheme="majorHAnsi" w:cs="Arial"/>
          <w:spacing w:val="6"/>
        </w:rPr>
        <w:t xml:space="preserve"> </w:t>
      </w:r>
      <w:r w:rsidRPr="00E931A3">
        <w:rPr>
          <w:rFonts w:asciiTheme="majorHAnsi" w:hAnsiTheme="majorHAnsi" w:cs="Arial"/>
        </w:rPr>
        <w:t>funds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 xml:space="preserve">to a </w:t>
      </w:r>
      <w:r w:rsidRPr="00E931A3">
        <w:rPr>
          <w:rFonts w:asciiTheme="majorHAnsi" w:hAnsiTheme="majorHAnsi" w:cs="Arial"/>
          <w:spacing w:val="-1"/>
        </w:rPr>
        <w:t>department-specific</w:t>
      </w:r>
      <w:r w:rsidRPr="00E931A3">
        <w:rPr>
          <w:rFonts w:asciiTheme="majorHAnsi" w:hAnsiTheme="majorHAnsi" w:cs="Arial"/>
        </w:rPr>
        <w:t xml:space="preserve"> service.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line="270" w:lineRule="exact"/>
        <w:ind w:left="640" w:right="104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Only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those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have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been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reviewed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approved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by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3"/>
        </w:rPr>
        <w:t xml:space="preserve"> </w:t>
      </w:r>
      <w:r w:rsidR="005D13FF" w:rsidRPr="00E931A3">
        <w:rPr>
          <w:rFonts w:asciiTheme="majorHAnsi" w:hAnsiTheme="majorHAnsi" w:cs="Arial"/>
          <w:spacing w:val="3"/>
        </w:rPr>
        <w:t xml:space="preserve">Core </w:t>
      </w:r>
      <w:r w:rsidRPr="00E931A3">
        <w:rPr>
          <w:rFonts w:asciiTheme="majorHAnsi" w:hAnsiTheme="majorHAnsi" w:cs="Arial"/>
        </w:rPr>
        <w:t xml:space="preserve">Facilities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will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have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access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available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funds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(excluding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sponsored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funds)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from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5"/>
        </w:rPr>
        <w:t xml:space="preserve"> </w:t>
      </w:r>
      <w:r w:rsidR="005C17C9" w:rsidRPr="00E931A3">
        <w:rPr>
          <w:rFonts w:asciiTheme="majorHAnsi" w:hAnsiTheme="majorHAnsi" w:cs="Arial"/>
          <w:spacing w:val="25"/>
        </w:rPr>
        <w:t xml:space="preserve">Perelman </w:t>
      </w:r>
      <w:r w:rsidRPr="00E931A3">
        <w:rPr>
          <w:rFonts w:asciiTheme="majorHAnsi" w:hAnsiTheme="majorHAnsi" w:cs="Arial"/>
        </w:rPr>
        <w:t>School of Medicine.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line="270" w:lineRule="exact"/>
        <w:ind w:left="640" w:right="10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  <w:spacing w:val="-1"/>
        </w:rPr>
        <w:t>Competitive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grants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that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include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funding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  <w:spacing w:val="-1"/>
        </w:rPr>
        <w:t>come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2"/>
        </w:rPr>
        <w:t xml:space="preserve"> </w:t>
      </w:r>
      <w:r w:rsidRPr="00E931A3">
        <w:rPr>
          <w:rFonts w:asciiTheme="majorHAnsi" w:hAnsiTheme="majorHAnsi" w:cs="Arial"/>
        </w:rPr>
        <w:t>attention</w:t>
      </w:r>
      <w:r w:rsidRPr="00E931A3">
        <w:rPr>
          <w:rFonts w:asciiTheme="majorHAnsi" w:hAnsiTheme="majorHAnsi" w:cs="Arial"/>
          <w:spacing w:val="21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3"/>
        </w:rPr>
        <w:t xml:space="preserve"> </w:t>
      </w:r>
      <w:r w:rsidR="005D13FF" w:rsidRPr="00E931A3">
        <w:rPr>
          <w:rFonts w:asciiTheme="majorHAnsi" w:hAnsiTheme="majorHAnsi" w:cs="Arial"/>
          <w:spacing w:val="3"/>
        </w:rPr>
        <w:t xml:space="preserve">Core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Committee.</w:t>
      </w:r>
      <w:r w:rsidRPr="00E931A3">
        <w:rPr>
          <w:rFonts w:asciiTheme="majorHAnsi" w:hAnsiTheme="majorHAnsi" w:cs="Arial"/>
          <w:spacing w:val="7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intent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2"/>
        </w:rPr>
        <w:t xml:space="preserve"> </w:t>
      </w:r>
      <w:r w:rsidRPr="00E931A3">
        <w:rPr>
          <w:rFonts w:asciiTheme="majorHAnsi" w:hAnsiTheme="majorHAnsi" w:cs="Arial"/>
        </w:rPr>
        <w:t>this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process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is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prevent</w:t>
      </w:r>
      <w:r w:rsidRPr="00E931A3">
        <w:rPr>
          <w:rFonts w:asciiTheme="majorHAnsi" w:hAnsiTheme="majorHAnsi" w:cs="Arial"/>
          <w:spacing w:val="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6"/>
        </w:rPr>
        <w:t xml:space="preserve"> </w:t>
      </w:r>
      <w:r w:rsidRPr="00E931A3">
        <w:rPr>
          <w:rFonts w:asciiTheme="majorHAnsi" w:hAnsiTheme="majorHAnsi" w:cs="Arial"/>
        </w:rPr>
        <w:t>proliferation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new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duplicative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cores.</w:t>
      </w:r>
      <w:r w:rsidRPr="00E931A3">
        <w:rPr>
          <w:rFonts w:asciiTheme="majorHAnsi" w:hAnsiTheme="majorHAnsi" w:cs="Arial"/>
          <w:spacing w:val="34"/>
        </w:rPr>
        <w:t xml:space="preserve"> </w:t>
      </w:r>
      <w:r w:rsidRPr="00E931A3">
        <w:rPr>
          <w:rFonts w:asciiTheme="majorHAnsi" w:hAnsiTheme="majorHAnsi" w:cs="Arial"/>
        </w:rPr>
        <w:t>Instead,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investigators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are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encouraged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17"/>
        </w:rPr>
        <w:t xml:space="preserve"> </w:t>
      </w:r>
      <w:r w:rsidRPr="00E931A3">
        <w:rPr>
          <w:rFonts w:asciiTheme="majorHAnsi" w:hAnsiTheme="majorHAnsi" w:cs="Arial"/>
        </w:rPr>
        <w:t xml:space="preserve">provide </w:t>
      </w:r>
      <w:r w:rsidRPr="00E931A3">
        <w:rPr>
          <w:rFonts w:asciiTheme="majorHAnsi" w:hAnsiTheme="majorHAnsi" w:cs="Arial"/>
          <w:spacing w:val="-1"/>
        </w:rPr>
        <w:t>incremental</w:t>
      </w:r>
      <w:r w:rsidRPr="00E931A3">
        <w:rPr>
          <w:rFonts w:asciiTheme="majorHAnsi" w:hAnsiTheme="majorHAnsi" w:cs="Arial"/>
        </w:rPr>
        <w:t xml:space="preserve"> funding to existing relevant cores so that they can provide the needed services.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line="270" w:lineRule="exact"/>
        <w:ind w:left="640" w:right="104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space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occupied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by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reviewed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approved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by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="005D13FF" w:rsidRPr="00E931A3">
        <w:rPr>
          <w:rFonts w:asciiTheme="majorHAnsi" w:hAnsiTheme="majorHAnsi" w:cs="Arial"/>
        </w:rPr>
        <w:t xml:space="preserve"> Core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 xml:space="preserve">Facilities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excluded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when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calculating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  <w:spacing w:val="-1"/>
        </w:rPr>
        <w:t>departmental/center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revenue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45"/>
        </w:rPr>
        <w:t xml:space="preserve"> </w:t>
      </w:r>
      <w:r w:rsidRPr="00E931A3">
        <w:rPr>
          <w:rFonts w:asciiTheme="majorHAnsi" w:hAnsiTheme="majorHAnsi" w:cs="Arial"/>
        </w:rPr>
        <w:t>expenditures per square foot.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line="270" w:lineRule="exact"/>
        <w:ind w:left="640" w:right="105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Every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establish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an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Advisory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provide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oversight,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direction,</w:t>
      </w:r>
      <w:r w:rsidRPr="00E931A3">
        <w:rPr>
          <w:rFonts w:asciiTheme="majorHAnsi" w:hAnsiTheme="majorHAnsi" w:cs="Arial"/>
          <w:spacing w:val="42"/>
        </w:rPr>
        <w:t xml:space="preserve"> </w:t>
      </w:r>
      <w:r w:rsidRPr="00E931A3">
        <w:rPr>
          <w:rFonts w:asciiTheme="majorHAnsi" w:hAnsiTheme="majorHAnsi" w:cs="Arial"/>
        </w:rPr>
        <w:t>policy-</w:t>
      </w:r>
      <w:r w:rsidRPr="00E931A3">
        <w:rPr>
          <w:rFonts w:asciiTheme="majorHAnsi" w:hAnsiTheme="majorHAnsi" w:cs="Arial"/>
          <w:spacing w:val="25"/>
        </w:rPr>
        <w:t xml:space="preserve"> </w:t>
      </w:r>
      <w:r w:rsidRPr="00E931A3">
        <w:rPr>
          <w:rFonts w:asciiTheme="majorHAnsi" w:hAnsiTheme="majorHAnsi" w:cs="Arial"/>
          <w:spacing w:val="-1"/>
        </w:rPr>
        <w:t>making,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advice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Facility</w:t>
      </w:r>
      <w:r w:rsidRPr="00E931A3">
        <w:rPr>
          <w:rFonts w:asciiTheme="majorHAnsi" w:hAnsiTheme="majorHAnsi" w:cs="Arial"/>
          <w:spacing w:val="29"/>
        </w:rPr>
        <w:t xml:space="preserve"> </w:t>
      </w:r>
      <w:r w:rsidRPr="00E931A3">
        <w:rPr>
          <w:rFonts w:asciiTheme="majorHAnsi" w:hAnsiTheme="majorHAnsi" w:cs="Arial"/>
        </w:rPr>
        <w:t>Director.</w:t>
      </w:r>
      <w:r w:rsidRPr="00E931A3">
        <w:rPr>
          <w:rFonts w:asciiTheme="majorHAnsi" w:hAnsiTheme="majorHAnsi" w:cs="Arial"/>
          <w:spacing w:val="57"/>
        </w:rPr>
        <w:t xml:space="preserve"> </w:t>
      </w:r>
      <w:r w:rsidRPr="00E931A3">
        <w:rPr>
          <w:rFonts w:asciiTheme="majorHAnsi" w:hAnsiTheme="majorHAnsi" w:cs="Arial"/>
        </w:rPr>
        <w:t>Advisory</w:t>
      </w:r>
      <w:r w:rsidRPr="00E931A3">
        <w:rPr>
          <w:rFonts w:asciiTheme="majorHAnsi" w:hAnsiTheme="majorHAnsi" w:cs="Arial"/>
          <w:spacing w:val="28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Committees</w:t>
      </w:r>
      <w:r w:rsidRPr="00E931A3">
        <w:rPr>
          <w:rFonts w:asciiTheme="majorHAnsi" w:hAnsiTheme="majorHAnsi" w:cs="Arial"/>
          <w:spacing w:val="28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28"/>
        </w:rPr>
        <w:t xml:space="preserve"> </w:t>
      </w:r>
      <w:r w:rsidRPr="00E931A3">
        <w:rPr>
          <w:rFonts w:asciiTheme="majorHAnsi" w:hAnsiTheme="majorHAnsi" w:cs="Arial"/>
          <w:spacing w:val="-1"/>
        </w:rPr>
        <w:t>meet</w:t>
      </w:r>
      <w:r w:rsidRPr="00E931A3">
        <w:rPr>
          <w:rFonts w:asciiTheme="majorHAnsi" w:hAnsiTheme="majorHAnsi" w:cs="Arial"/>
          <w:spacing w:val="28"/>
        </w:rPr>
        <w:t xml:space="preserve"> </w:t>
      </w:r>
      <w:r w:rsidR="005C17C9" w:rsidRPr="00E931A3">
        <w:rPr>
          <w:rFonts w:asciiTheme="majorHAnsi" w:hAnsiTheme="majorHAnsi" w:cs="Arial"/>
        </w:rPr>
        <w:t>regularly</w:t>
      </w:r>
      <w:r w:rsidRPr="00E931A3">
        <w:rPr>
          <w:rFonts w:asciiTheme="majorHAnsi" w:hAnsiTheme="majorHAnsi" w:cs="Arial"/>
        </w:rPr>
        <w:t>,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and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should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  <w:spacing w:val="-1"/>
        </w:rPr>
        <w:t>submit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a</w:t>
      </w:r>
      <w:r w:rsidRPr="00E931A3">
        <w:rPr>
          <w:rFonts w:asciiTheme="majorHAnsi" w:hAnsiTheme="majorHAnsi" w:cs="Arial"/>
          <w:spacing w:val="23"/>
        </w:rPr>
        <w:t xml:space="preserve"> </w:t>
      </w:r>
      <w:r w:rsidRPr="00E931A3">
        <w:rPr>
          <w:rFonts w:asciiTheme="majorHAnsi" w:hAnsiTheme="majorHAnsi" w:cs="Arial"/>
        </w:rPr>
        <w:t>report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annually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  <w:spacing w:val="-1"/>
        </w:rPr>
        <w:t>accompany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overall</w:t>
      </w:r>
      <w:r w:rsidRPr="00E931A3">
        <w:rPr>
          <w:rFonts w:asciiTheme="majorHAnsi" w:hAnsiTheme="majorHAnsi" w:cs="Arial"/>
          <w:spacing w:val="22"/>
        </w:rPr>
        <w:t xml:space="preserve"> </w:t>
      </w:r>
      <w:r w:rsidRPr="00E931A3">
        <w:rPr>
          <w:rFonts w:asciiTheme="majorHAnsi" w:hAnsiTheme="majorHAnsi" w:cs="Arial"/>
        </w:rPr>
        <w:t>core</w:t>
      </w:r>
      <w:r w:rsidRPr="00E931A3">
        <w:rPr>
          <w:rFonts w:asciiTheme="majorHAnsi" w:hAnsiTheme="majorHAnsi" w:cs="Arial"/>
          <w:spacing w:val="33"/>
        </w:rPr>
        <w:t xml:space="preserve"> </w:t>
      </w:r>
      <w:r w:rsidRPr="00E931A3">
        <w:rPr>
          <w:rFonts w:asciiTheme="majorHAnsi" w:hAnsiTheme="majorHAnsi" w:cs="Arial"/>
        </w:rPr>
        <w:t>annual report.</w:t>
      </w:r>
    </w:p>
    <w:p w:rsidR="00BF68A3" w:rsidRPr="00E931A3" w:rsidRDefault="00BF68A3">
      <w:pPr>
        <w:spacing w:before="6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CA46C4">
      <w:pPr>
        <w:pStyle w:val="BodyText"/>
        <w:numPr>
          <w:ilvl w:val="0"/>
          <w:numId w:val="1"/>
        </w:numPr>
        <w:tabs>
          <w:tab w:val="left" w:pos="640"/>
        </w:tabs>
        <w:spacing w:line="270" w:lineRule="exact"/>
        <w:ind w:left="640" w:right="103"/>
        <w:jc w:val="both"/>
        <w:rPr>
          <w:rFonts w:asciiTheme="majorHAnsi" w:hAnsiTheme="majorHAnsi" w:cs="Arial"/>
        </w:rPr>
      </w:pPr>
      <w:r w:rsidRPr="00E931A3">
        <w:rPr>
          <w:rFonts w:asciiTheme="majorHAnsi" w:hAnsiTheme="majorHAnsi" w:cs="Arial"/>
        </w:rPr>
        <w:t>Oversight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cores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will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be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provided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</w:rPr>
        <w:t>by</w:t>
      </w:r>
      <w:r w:rsidRPr="00E931A3">
        <w:rPr>
          <w:rFonts w:asciiTheme="majorHAnsi" w:hAnsiTheme="majorHAnsi" w:cs="Arial"/>
          <w:spacing w:val="20"/>
        </w:rPr>
        <w:t xml:space="preserve"> </w:t>
      </w:r>
      <w:r w:rsidRPr="00E931A3">
        <w:rPr>
          <w:rFonts w:asciiTheme="majorHAnsi" w:hAnsiTheme="majorHAnsi" w:cs="Arial"/>
          <w:spacing w:val="-1"/>
        </w:rPr>
        <w:t>the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="005D13FF" w:rsidRPr="00E931A3">
        <w:rPr>
          <w:rFonts w:asciiTheme="majorHAnsi" w:hAnsiTheme="majorHAnsi" w:cs="Arial"/>
        </w:rPr>
        <w:t xml:space="preserve"> Core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Committee.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9"/>
        </w:rPr>
        <w:t xml:space="preserve"> </w:t>
      </w:r>
      <w:r w:rsidRPr="00E931A3">
        <w:rPr>
          <w:rFonts w:asciiTheme="majorHAnsi" w:hAnsiTheme="majorHAnsi" w:cs="Arial"/>
        </w:rPr>
        <w:t>Research</w:t>
      </w:r>
      <w:r w:rsidR="005D13FF" w:rsidRPr="00E931A3">
        <w:rPr>
          <w:rFonts w:asciiTheme="majorHAnsi" w:hAnsiTheme="majorHAnsi" w:cs="Arial"/>
        </w:rPr>
        <w:t xml:space="preserve"> Core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</w:rPr>
        <w:t>Facilities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  <w:spacing w:val="-1"/>
        </w:rPr>
        <w:t>Committee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</w:rPr>
        <w:t>is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</w:rPr>
        <w:t>advisory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</w:rPr>
        <w:t>to</w:t>
      </w:r>
      <w:r w:rsidRPr="00E931A3">
        <w:rPr>
          <w:rFonts w:asciiTheme="majorHAnsi" w:hAnsiTheme="majorHAnsi" w:cs="Arial"/>
          <w:spacing w:val="11"/>
        </w:rPr>
        <w:t xml:space="preserve"> </w:t>
      </w:r>
      <w:r w:rsidRPr="00E931A3">
        <w:rPr>
          <w:rFonts w:asciiTheme="majorHAnsi" w:hAnsiTheme="majorHAnsi" w:cs="Arial"/>
          <w:spacing w:val="-1"/>
        </w:rPr>
        <w:t>the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Dean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through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Office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of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the</w:t>
      </w:r>
      <w:r w:rsidRPr="00E931A3">
        <w:rPr>
          <w:rFonts w:asciiTheme="majorHAnsi" w:hAnsiTheme="majorHAnsi" w:cs="Arial"/>
          <w:spacing w:val="10"/>
        </w:rPr>
        <w:t xml:space="preserve"> </w:t>
      </w:r>
      <w:r w:rsidR="005C17C9" w:rsidRPr="00E931A3">
        <w:rPr>
          <w:rFonts w:asciiTheme="majorHAnsi" w:hAnsiTheme="majorHAnsi" w:cs="Arial"/>
          <w:spacing w:val="10"/>
        </w:rPr>
        <w:t xml:space="preserve">Executive </w:t>
      </w:r>
      <w:proofErr w:type="gramStart"/>
      <w:r w:rsidRPr="00E931A3">
        <w:rPr>
          <w:rFonts w:asciiTheme="majorHAnsi" w:hAnsiTheme="majorHAnsi" w:cs="Arial"/>
        </w:rPr>
        <w:t>Vice</w:t>
      </w:r>
      <w:proofErr w:type="gramEnd"/>
      <w:r w:rsidRPr="00E931A3">
        <w:rPr>
          <w:rFonts w:asciiTheme="majorHAnsi" w:hAnsiTheme="majorHAnsi" w:cs="Arial"/>
          <w:spacing w:val="10"/>
        </w:rPr>
        <w:t xml:space="preserve"> </w:t>
      </w:r>
      <w:r w:rsidRPr="00E931A3">
        <w:rPr>
          <w:rFonts w:asciiTheme="majorHAnsi" w:hAnsiTheme="majorHAnsi" w:cs="Arial"/>
        </w:rPr>
        <w:t>Dean.</w:t>
      </w: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BF68A3">
      <w:pPr>
        <w:spacing w:before="5"/>
        <w:rPr>
          <w:rFonts w:asciiTheme="majorHAnsi" w:eastAsia="Times New Roman" w:hAnsiTheme="majorHAnsi" w:cs="Arial"/>
          <w:sz w:val="24"/>
          <w:szCs w:val="24"/>
        </w:rPr>
      </w:pPr>
    </w:p>
    <w:p w:rsidR="00BF68A3" w:rsidRPr="00E931A3" w:rsidRDefault="005D13FF">
      <w:pPr>
        <w:pStyle w:val="Heading1"/>
        <w:ind w:right="105"/>
        <w:jc w:val="right"/>
        <w:rPr>
          <w:rFonts w:asciiTheme="majorHAnsi" w:hAnsiTheme="majorHAnsi" w:cs="Arial"/>
          <w:b w:val="0"/>
          <w:bCs w:val="0"/>
        </w:rPr>
      </w:pPr>
      <w:r w:rsidRPr="00E931A3">
        <w:rPr>
          <w:rFonts w:asciiTheme="majorHAnsi" w:hAnsiTheme="majorHAnsi" w:cs="Arial"/>
        </w:rPr>
        <w:t>November 10, 2015</w:t>
      </w: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sz w:val="24"/>
          <w:szCs w:val="24"/>
        </w:rPr>
        <w:sectPr w:rsidR="00BF68A3" w:rsidRPr="00E931A3">
          <w:pgSz w:w="12240" w:h="15840"/>
          <w:pgMar w:top="600" w:right="900" w:bottom="280" w:left="1340" w:header="720" w:footer="720" w:gutter="0"/>
          <w:cols w:space="720"/>
        </w:sect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BF68A3">
      <w:pPr>
        <w:spacing w:before="5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BF68A3" w:rsidRPr="00E931A3" w:rsidRDefault="00CA46C4">
      <w:pPr>
        <w:ind w:left="100"/>
        <w:rPr>
          <w:rFonts w:asciiTheme="majorHAnsi" w:eastAsia="Times New Roman" w:hAnsiTheme="majorHAnsi" w:cs="Arial"/>
          <w:sz w:val="16"/>
          <w:szCs w:val="24"/>
        </w:rPr>
      </w:pPr>
      <w:r w:rsidRPr="00E931A3">
        <w:rPr>
          <w:rFonts w:asciiTheme="majorHAnsi" w:hAnsiTheme="majorHAnsi" w:cs="Arial"/>
          <w:sz w:val="16"/>
          <w:szCs w:val="24"/>
        </w:rPr>
        <w:t>Revised 11/</w:t>
      </w:r>
      <w:r w:rsidR="005D13FF" w:rsidRPr="00E931A3">
        <w:rPr>
          <w:rFonts w:asciiTheme="majorHAnsi" w:hAnsiTheme="majorHAnsi" w:cs="Arial"/>
          <w:sz w:val="16"/>
          <w:szCs w:val="24"/>
        </w:rPr>
        <w:t>10</w:t>
      </w:r>
      <w:r w:rsidRPr="00E931A3">
        <w:rPr>
          <w:rFonts w:asciiTheme="majorHAnsi" w:hAnsiTheme="majorHAnsi" w:cs="Arial"/>
          <w:sz w:val="16"/>
          <w:szCs w:val="24"/>
        </w:rPr>
        <w:t>/</w:t>
      </w:r>
      <w:r w:rsidR="005D13FF" w:rsidRPr="00E931A3">
        <w:rPr>
          <w:rFonts w:asciiTheme="majorHAnsi" w:hAnsiTheme="majorHAnsi" w:cs="Arial"/>
          <w:sz w:val="16"/>
          <w:szCs w:val="24"/>
        </w:rPr>
        <w:t>15</w:t>
      </w:r>
    </w:p>
    <w:p w:rsidR="00BF68A3" w:rsidRPr="00E931A3" w:rsidRDefault="00BF68A3">
      <w:pPr>
        <w:pStyle w:val="BodyText"/>
        <w:spacing w:before="204"/>
        <w:ind w:left="100" w:firstLine="0"/>
        <w:rPr>
          <w:rFonts w:asciiTheme="majorHAnsi" w:hAnsiTheme="majorHAnsi" w:cs="Arial"/>
        </w:rPr>
      </w:pPr>
      <w:bookmarkStart w:id="0" w:name="_GoBack"/>
      <w:bookmarkEnd w:id="0"/>
    </w:p>
    <w:sectPr w:rsidR="00BF68A3" w:rsidRPr="00E931A3">
      <w:type w:val="continuous"/>
      <w:pgSz w:w="12240" w:h="15840"/>
      <w:pgMar w:top="960" w:right="900" w:bottom="280" w:left="1340" w:header="720" w:footer="720" w:gutter="0"/>
      <w:cols w:num="2" w:space="720" w:equalWidth="0">
        <w:col w:w="1094" w:space="3478"/>
        <w:col w:w="5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B77"/>
    <w:multiLevelType w:val="hybridMultilevel"/>
    <w:tmpl w:val="D7B28A48"/>
    <w:lvl w:ilvl="0" w:tplc="4E16FE80">
      <w:start w:val="1"/>
      <w:numFmt w:val="bullet"/>
      <w:lvlText w:val="•"/>
      <w:lvlJc w:val="left"/>
      <w:pPr>
        <w:ind w:left="68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172AF392">
      <w:start w:val="1"/>
      <w:numFmt w:val="bullet"/>
      <w:lvlText w:val="•"/>
      <w:lvlJc w:val="left"/>
      <w:pPr>
        <w:ind w:left="1620" w:hanging="540"/>
      </w:pPr>
      <w:rPr>
        <w:rFonts w:hint="default"/>
      </w:rPr>
    </w:lvl>
    <w:lvl w:ilvl="2" w:tplc="F0AA36E6">
      <w:start w:val="1"/>
      <w:numFmt w:val="bullet"/>
      <w:lvlText w:val="•"/>
      <w:lvlJc w:val="left"/>
      <w:pPr>
        <w:ind w:left="2560" w:hanging="540"/>
      </w:pPr>
      <w:rPr>
        <w:rFonts w:hint="default"/>
      </w:rPr>
    </w:lvl>
    <w:lvl w:ilvl="3" w:tplc="976C9454">
      <w:start w:val="1"/>
      <w:numFmt w:val="bullet"/>
      <w:lvlText w:val="•"/>
      <w:lvlJc w:val="left"/>
      <w:pPr>
        <w:ind w:left="3500" w:hanging="540"/>
      </w:pPr>
      <w:rPr>
        <w:rFonts w:hint="default"/>
      </w:rPr>
    </w:lvl>
    <w:lvl w:ilvl="4" w:tplc="DEEC9D9C">
      <w:start w:val="1"/>
      <w:numFmt w:val="bullet"/>
      <w:lvlText w:val="•"/>
      <w:lvlJc w:val="left"/>
      <w:pPr>
        <w:ind w:left="4440" w:hanging="540"/>
      </w:pPr>
      <w:rPr>
        <w:rFonts w:hint="default"/>
      </w:rPr>
    </w:lvl>
    <w:lvl w:ilvl="5" w:tplc="10562460">
      <w:start w:val="1"/>
      <w:numFmt w:val="bullet"/>
      <w:lvlText w:val="•"/>
      <w:lvlJc w:val="left"/>
      <w:pPr>
        <w:ind w:left="5380" w:hanging="540"/>
      </w:pPr>
      <w:rPr>
        <w:rFonts w:hint="default"/>
      </w:rPr>
    </w:lvl>
    <w:lvl w:ilvl="6" w:tplc="DE68BF00">
      <w:start w:val="1"/>
      <w:numFmt w:val="bullet"/>
      <w:lvlText w:val="•"/>
      <w:lvlJc w:val="left"/>
      <w:pPr>
        <w:ind w:left="6320" w:hanging="540"/>
      </w:pPr>
      <w:rPr>
        <w:rFonts w:hint="default"/>
      </w:rPr>
    </w:lvl>
    <w:lvl w:ilvl="7" w:tplc="D312D374">
      <w:start w:val="1"/>
      <w:numFmt w:val="bullet"/>
      <w:lvlText w:val="•"/>
      <w:lvlJc w:val="left"/>
      <w:pPr>
        <w:ind w:left="7260" w:hanging="540"/>
      </w:pPr>
      <w:rPr>
        <w:rFonts w:hint="default"/>
      </w:rPr>
    </w:lvl>
    <w:lvl w:ilvl="8" w:tplc="9B745C2A">
      <w:start w:val="1"/>
      <w:numFmt w:val="bullet"/>
      <w:lvlText w:val="•"/>
      <w:lvlJc w:val="left"/>
      <w:pPr>
        <w:ind w:left="820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A3"/>
    <w:rsid w:val="00465D5F"/>
    <w:rsid w:val="004B1897"/>
    <w:rsid w:val="005C17C9"/>
    <w:rsid w:val="005D13FF"/>
    <w:rsid w:val="00A37340"/>
    <w:rsid w:val="00BF68A3"/>
    <w:rsid w:val="00CA46C4"/>
    <w:rsid w:val="00DC1B9B"/>
    <w:rsid w:val="00E931A3"/>
    <w:rsid w:val="00F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3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3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RESEARCH FACILITIES</vt:lpstr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RESEARCH FACILITIES</dc:title>
  <dc:creator>Susan Passante</dc:creator>
  <cp:lastModifiedBy>Windows User</cp:lastModifiedBy>
  <cp:revision>5</cp:revision>
  <dcterms:created xsi:type="dcterms:W3CDTF">2015-11-18T16:28:00Z</dcterms:created>
  <dcterms:modified xsi:type="dcterms:W3CDTF">2015-11-18T16:47:00Z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2006-05-11T00:00:00Z</vt:filetime>
  </property>
  <property fmtid="{D5CDD505-2E9C-101B-9397-08002B2CF9AE}" pid="3" name="LastSaved">
    <vt:filetime>2015-11-10T00:00:00Z</vt:filetime>
  </property>
</Properties>
</file>