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459" w:rsidRPr="00140390" w:rsidRDefault="00140390" w:rsidP="0002011F">
      <w:pPr>
        <w:pStyle w:val="ListParagraph"/>
        <w:ind w:left="0"/>
        <w:jc w:val="center"/>
        <w:rPr>
          <w:rFonts w:ascii="Arial" w:hAnsi="Arial" w:cs="Arial"/>
          <w:b/>
        </w:rPr>
      </w:pPr>
      <w:r w:rsidRPr="00140390">
        <w:rPr>
          <w:rFonts w:ascii="Arial" w:hAnsi="Arial" w:cs="Arial"/>
          <w:b/>
        </w:rPr>
        <w:t xml:space="preserve">NGG 588:  </w:t>
      </w:r>
      <w:r w:rsidR="00BC0459" w:rsidRPr="00140390">
        <w:rPr>
          <w:rFonts w:ascii="Arial" w:hAnsi="Arial" w:cs="Arial"/>
          <w:b/>
        </w:rPr>
        <w:t>Topics in Translational Neuroscience</w:t>
      </w:r>
    </w:p>
    <w:p w:rsidR="00BC0459" w:rsidRPr="004B5E6F" w:rsidRDefault="004B5E6F" w:rsidP="004B5E6F">
      <w:pPr>
        <w:pStyle w:val="ListParagraph"/>
        <w:ind w:left="90"/>
        <w:jc w:val="center"/>
        <w:rPr>
          <w:rFonts w:ascii="Arial" w:hAnsi="Arial" w:cs="Arial"/>
          <w:u w:val="single"/>
        </w:rPr>
      </w:pPr>
      <w:r>
        <w:rPr>
          <w:rFonts w:ascii="Arial" w:hAnsi="Arial" w:cs="Arial"/>
          <w:u w:val="single"/>
        </w:rPr>
        <w:t xml:space="preserve"> </w:t>
      </w:r>
    </w:p>
    <w:p w:rsidR="004B5E6F" w:rsidRDefault="004B5E6F" w:rsidP="004B5E6F">
      <w:pPr>
        <w:pStyle w:val="ListParagraph"/>
        <w:ind w:left="90"/>
        <w:rPr>
          <w:rFonts w:ascii="Arial" w:hAnsi="Arial" w:cs="Arial"/>
        </w:rPr>
      </w:pPr>
    </w:p>
    <w:p w:rsidR="004B5E6F" w:rsidRPr="004B5E6F" w:rsidRDefault="004B5E6F" w:rsidP="004B5E6F">
      <w:pPr>
        <w:pStyle w:val="ListParagraph"/>
        <w:spacing w:after="240"/>
        <w:ind w:left="90"/>
        <w:rPr>
          <w:rFonts w:ascii="Arial" w:hAnsi="Arial" w:cs="Arial"/>
        </w:rPr>
      </w:pPr>
      <w:r>
        <w:rPr>
          <w:rFonts w:ascii="Arial" w:hAnsi="Arial" w:cs="Arial"/>
        </w:rPr>
        <w:t xml:space="preserve">Location: </w:t>
      </w:r>
    </w:p>
    <w:p w:rsidR="004B5E6F" w:rsidRPr="004B5E6F" w:rsidRDefault="004B5E6F" w:rsidP="00521F75">
      <w:pPr>
        <w:pStyle w:val="ListParagraph"/>
        <w:spacing w:after="240"/>
        <w:ind w:left="90"/>
        <w:rPr>
          <w:rFonts w:ascii="Arial" w:hAnsi="Arial" w:cs="Arial"/>
        </w:rPr>
      </w:pPr>
      <w:r w:rsidRPr="004B5E6F">
        <w:rPr>
          <w:rFonts w:ascii="Arial" w:hAnsi="Arial" w:cs="Arial"/>
        </w:rPr>
        <w:t> </w:t>
      </w:r>
    </w:p>
    <w:p w:rsidR="004B5E6F" w:rsidRPr="004B5E6F" w:rsidRDefault="004B5E6F" w:rsidP="004B5E6F">
      <w:pPr>
        <w:pStyle w:val="ListParagraph"/>
        <w:spacing w:after="240"/>
        <w:ind w:left="90"/>
        <w:rPr>
          <w:rFonts w:ascii="Arial" w:hAnsi="Arial" w:cs="Arial"/>
        </w:rPr>
      </w:pPr>
      <w:proofErr w:type="spellStart"/>
      <w:r w:rsidRPr="004B5E6F">
        <w:rPr>
          <w:rFonts w:ascii="Arial" w:hAnsi="Arial" w:cs="Arial"/>
        </w:rPr>
        <w:t>Smilow</w:t>
      </w:r>
      <w:proofErr w:type="spellEnd"/>
      <w:r w:rsidRPr="004B5E6F">
        <w:rPr>
          <w:rFonts w:ascii="Arial" w:hAnsi="Arial" w:cs="Arial"/>
        </w:rPr>
        <w:t xml:space="preserve"> Center for Translational Research (SCTR)</w:t>
      </w:r>
    </w:p>
    <w:p w:rsidR="004B5E6F" w:rsidRDefault="003E4739" w:rsidP="004B5E6F">
      <w:pPr>
        <w:pStyle w:val="ListParagraph"/>
        <w:spacing w:after="240"/>
        <w:ind w:left="90"/>
        <w:rPr>
          <w:rFonts w:ascii="Arial" w:hAnsi="Arial" w:cs="Arial"/>
        </w:rPr>
      </w:pPr>
      <w:r>
        <w:rPr>
          <w:rFonts w:ascii="Arial" w:hAnsi="Arial" w:cs="Arial"/>
        </w:rPr>
        <w:t>12th Floor - Room 12</w:t>
      </w:r>
      <w:r w:rsidR="004B5E6F" w:rsidRPr="004B5E6F">
        <w:rPr>
          <w:rFonts w:ascii="Arial" w:hAnsi="Arial" w:cs="Arial"/>
        </w:rPr>
        <w:t>-146AB</w:t>
      </w:r>
      <w:r w:rsidR="004B5E6F" w:rsidRPr="004B5E6F">
        <w:rPr>
          <w:rFonts w:ascii="Arial" w:hAnsi="Arial" w:cs="Arial"/>
        </w:rPr>
        <w:br/>
      </w:r>
    </w:p>
    <w:p w:rsidR="004B5E6F" w:rsidRDefault="004B5E6F" w:rsidP="004B5E6F">
      <w:pPr>
        <w:pStyle w:val="ListParagraph"/>
        <w:spacing w:after="240"/>
        <w:ind w:left="90"/>
        <w:rPr>
          <w:rFonts w:ascii="Arial" w:hAnsi="Arial" w:cs="Arial"/>
        </w:rPr>
      </w:pPr>
    </w:p>
    <w:p w:rsidR="004B5E6F" w:rsidRDefault="004B5E6F" w:rsidP="004B5E6F">
      <w:pPr>
        <w:pStyle w:val="ListParagraph"/>
        <w:spacing w:after="240"/>
        <w:ind w:left="90"/>
        <w:rPr>
          <w:rFonts w:ascii="Arial" w:hAnsi="Arial" w:cs="Arial"/>
        </w:rPr>
      </w:pPr>
      <w:r>
        <w:rPr>
          <w:rFonts w:ascii="Arial" w:hAnsi="Arial" w:cs="Arial"/>
        </w:rPr>
        <w:t xml:space="preserve">Time: </w:t>
      </w:r>
      <w:r w:rsidR="00521F75">
        <w:rPr>
          <w:rFonts w:ascii="Arial" w:hAnsi="Arial" w:cs="Arial"/>
        </w:rPr>
        <w:t xml:space="preserve">Fridays: </w:t>
      </w:r>
      <w:r>
        <w:rPr>
          <w:rFonts w:ascii="Arial" w:hAnsi="Arial" w:cs="Arial"/>
        </w:rPr>
        <w:t>Noon to 2</w:t>
      </w:r>
      <w:r w:rsidR="00521F75">
        <w:rPr>
          <w:rFonts w:ascii="Arial" w:hAnsi="Arial" w:cs="Arial"/>
        </w:rPr>
        <w:t>:30</w:t>
      </w:r>
      <w:r>
        <w:rPr>
          <w:rFonts w:ascii="Arial" w:hAnsi="Arial" w:cs="Arial"/>
        </w:rPr>
        <w:t xml:space="preserve"> PM</w:t>
      </w:r>
    </w:p>
    <w:p w:rsidR="004B5E6F" w:rsidRDefault="004B5E6F" w:rsidP="004B5E6F">
      <w:pPr>
        <w:pStyle w:val="ListParagraph"/>
        <w:ind w:left="90"/>
        <w:rPr>
          <w:rFonts w:ascii="Arial" w:hAnsi="Arial" w:cs="Arial"/>
        </w:rPr>
      </w:pPr>
    </w:p>
    <w:p w:rsidR="004B5E6F" w:rsidRPr="00140390" w:rsidRDefault="004B5E6F" w:rsidP="004B5E6F">
      <w:pPr>
        <w:pStyle w:val="ListParagraph"/>
        <w:ind w:left="90"/>
        <w:rPr>
          <w:rFonts w:ascii="Arial" w:hAnsi="Arial" w:cs="Arial"/>
        </w:rPr>
      </w:pPr>
    </w:p>
    <w:p w:rsidR="00140390" w:rsidRPr="00140390" w:rsidRDefault="00140390" w:rsidP="00140390">
      <w:pPr>
        <w:pStyle w:val="ListParagraph"/>
        <w:ind w:left="90"/>
        <w:rPr>
          <w:rFonts w:ascii="Arial" w:hAnsi="Arial" w:cs="Arial"/>
        </w:rPr>
      </w:pPr>
      <w:r w:rsidRPr="00140390">
        <w:rPr>
          <w:rFonts w:ascii="Arial" w:hAnsi="Arial" w:cs="Arial"/>
        </w:rPr>
        <w:t>This course will introduce graduate students in neuroscience and related disciplines to basic mechanisms and clinical features of major categories of nervous system disease. Each two-hour class will consist of two parts; a formal lecture followed by a seminar on the same topic. The formal basic science lectures will discuss genetic, molecular, and cellular mechanisms relevant to the disease examined while the seminar will illustrate how that information can be used in the clinical setting to promote further discovery and inform treatment. Some of the seminars will be associated with the Clinical Neuroscience Training Program (CNST) to provide the opportunity to interact with medical students and clinicians. The course will rely on assigned readings of primary research papers and discussions during class.</w:t>
      </w:r>
    </w:p>
    <w:p w:rsidR="009E6EFD" w:rsidRDefault="009E6EFD" w:rsidP="00140390">
      <w:pPr>
        <w:pStyle w:val="ListParagraph"/>
        <w:ind w:left="90"/>
        <w:rPr>
          <w:rFonts w:ascii="Arial" w:hAnsi="Arial" w:cs="Arial"/>
        </w:rPr>
      </w:pPr>
    </w:p>
    <w:p w:rsidR="00140390" w:rsidRPr="00140390" w:rsidRDefault="00140390" w:rsidP="00140390">
      <w:pPr>
        <w:pStyle w:val="ListParagraph"/>
        <w:ind w:left="90"/>
        <w:rPr>
          <w:rFonts w:ascii="Arial" w:hAnsi="Arial" w:cs="Arial"/>
        </w:rPr>
      </w:pPr>
      <w:r w:rsidRPr="00140390">
        <w:rPr>
          <w:rFonts w:ascii="Arial" w:hAnsi="Arial" w:cs="Arial"/>
        </w:rPr>
        <w:t>This is a weekly spring semester course consisting of two components:</w:t>
      </w:r>
    </w:p>
    <w:p w:rsidR="00140390" w:rsidRPr="00140390" w:rsidRDefault="00140390" w:rsidP="00140390">
      <w:pPr>
        <w:pStyle w:val="ListParagraph"/>
        <w:numPr>
          <w:ilvl w:val="0"/>
          <w:numId w:val="7"/>
        </w:numPr>
        <w:rPr>
          <w:rFonts w:ascii="Arial" w:hAnsi="Arial" w:cs="Arial"/>
        </w:rPr>
      </w:pPr>
      <w:r w:rsidRPr="00140390">
        <w:rPr>
          <w:rFonts w:ascii="Arial" w:hAnsi="Arial" w:cs="Arial"/>
        </w:rPr>
        <w:t>A one-hour lecture detailing the neurobiology of a particular disease</w:t>
      </w:r>
    </w:p>
    <w:p w:rsidR="00140390" w:rsidRDefault="00140390" w:rsidP="00140390">
      <w:pPr>
        <w:pStyle w:val="ListParagraph"/>
        <w:numPr>
          <w:ilvl w:val="0"/>
          <w:numId w:val="7"/>
        </w:numPr>
        <w:rPr>
          <w:rFonts w:ascii="Arial" w:hAnsi="Arial" w:cs="Arial"/>
        </w:rPr>
      </w:pPr>
      <w:r w:rsidRPr="00140390">
        <w:rPr>
          <w:rFonts w:ascii="Arial" w:hAnsi="Arial" w:cs="Arial"/>
        </w:rPr>
        <w:t>A one-hour seminar delivered by the Clinical Neurosciences Training Program (CNST) Seminar Series</w:t>
      </w:r>
    </w:p>
    <w:p w:rsidR="00521F75" w:rsidRPr="00140390" w:rsidRDefault="00521F75" w:rsidP="00140390">
      <w:pPr>
        <w:pStyle w:val="ListParagraph"/>
        <w:numPr>
          <w:ilvl w:val="0"/>
          <w:numId w:val="7"/>
        </w:numPr>
        <w:rPr>
          <w:rFonts w:ascii="Arial" w:hAnsi="Arial" w:cs="Arial"/>
        </w:rPr>
      </w:pPr>
      <w:r>
        <w:rPr>
          <w:rFonts w:ascii="Arial" w:hAnsi="Arial" w:cs="Arial"/>
        </w:rPr>
        <w:t>A 30 minute discussi</w:t>
      </w:r>
      <w:r w:rsidR="00425FC5">
        <w:rPr>
          <w:rFonts w:ascii="Arial" w:hAnsi="Arial" w:cs="Arial"/>
        </w:rPr>
        <w:t>on on the topic presented in each</w:t>
      </w:r>
      <w:r>
        <w:rPr>
          <w:rFonts w:ascii="Arial" w:hAnsi="Arial" w:cs="Arial"/>
        </w:rPr>
        <w:t xml:space="preserve"> lecture and seminar</w:t>
      </w:r>
    </w:p>
    <w:p w:rsidR="00140390" w:rsidRPr="00140390" w:rsidRDefault="00140390" w:rsidP="00140390">
      <w:pPr>
        <w:pStyle w:val="ListParagraph"/>
        <w:ind w:left="90"/>
        <w:rPr>
          <w:rFonts w:ascii="Arial" w:hAnsi="Arial" w:cs="Arial"/>
        </w:rPr>
      </w:pPr>
      <w:r w:rsidRPr="00140390">
        <w:rPr>
          <w:rFonts w:ascii="Arial" w:hAnsi="Arial" w:cs="Arial"/>
        </w:rPr>
        <w:t>Participating faculty include:</w:t>
      </w:r>
    </w:p>
    <w:p w:rsidR="00140390" w:rsidRPr="00140390" w:rsidRDefault="00140390" w:rsidP="00140390">
      <w:pPr>
        <w:pStyle w:val="ListParagraph"/>
        <w:numPr>
          <w:ilvl w:val="0"/>
          <w:numId w:val="8"/>
        </w:numPr>
        <w:rPr>
          <w:rFonts w:ascii="Arial" w:hAnsi="Arial" w:cs="Arial"/>
        </w:rPr>
      </w:pPr>
      <w:r w:rsidRPr="00140390">
        <w:rPr>
          <w:rFonts w:ascii="Arial" w:hAnsi="Arial" w:cs="Arial"/>
        </w:rPr>
        <w:t>Course director Mariella De Biasi who will select weekly special lecturers and run the course</w:t>
      </w:r>
    </w:p>
    <w:p w:rsidR="00140390" w:rsidRPr="00140390" w:rsidRDefault="00140390" w:rsidP="00140390">
      <w:pPr>
        <w:pStyle w:val="ListParagraph"/>
        <w:numPr>
          <w:ilvl w:val="0"/>
          <w:numId w:val="8"/>
        </w:numPr>
        <w:rPr>
          <w:rFonts w:ascii="Arial" w:hAnsi="Arial" w:cs="Arial"/>
        </w:rPr>
      </w:pPr>
      <w:r w:rsidRPr="00140390">
        <w:rPr>
          <w:rFonts w:ascii="Arial" w:hAnsi="Arial" w:cs="Arial"/>
        </w:rPr>
        <w:t>A weekly lecturer who specializes in the disease being covered that week</w:t>
      </w:r>
    </w:p>
    <w:p w:rsidR="00140390" w:rsidRPr="00140390" w:rsidRDefault="00140390" w:rsidP="00425FC5">
      <w:pPr>
        <w:pStyle w:val="ListParagraph"/>
        <w:numPr>
          <w:ilvl w:val="0"/>
          <w:numId w:val="8"/>
        </w:numPr>
        <w:rPr>
          <w:rFonts w:ascii="Arial" w:hAnsi="Arial" w:cs="Arial"/>
        </w:rPr>
      </w:pPr>
      <w:r w:rsidRPr="00140390">
        <w:rPr>
          <w:rFonts w:ascii="Arial" w:hAnsi="Arial" w:cs="Arial"/>
        </w:rPr>
        <w:t>The CNST seminar speaker for that week, selected by the CNST directors  Dan Wolf</w:t>
      </w:r>
      <w:r w:rsidR="00425FC5">
        <w:rPr>
          <w:rFonts w:ascii="Arial" w:hAnsi="Arial" w:cs="Arial"/>
        </w:rPr>
        <w:t xml:space="preserve"> and </w:t>
      </w:r>
      <w:proofErr w:type="spellStart"/>
      <w:r w:rsidR="00425FC5" w:rsidRPr="00425FC5">
        <w:rPr>
          <w:rFonts w:ascii="Arial" w:hAnsi="Arial" w:cs="Arial"/>
        </w:rPr>
        <w:t>Xilma</w:t>
      </w:r>
      <w:proofErr w:type="spellEnd"/>
      <w:r w:rsidR="00425FC5" w:rsidRPr="00425FC5">
        <w:rPr>
          <w:rFonts w:ascii="Arial" w:hAnsi="Arial" w:cs="Arial"/>
        </w:rPr>
        <w:t xml:space="preserve"> Ortiz-Gonzalez</w:t>
      </w:r>
    </w:p>
    <w:p w:rsidR="00140390" w:rsidRPr="00140390" w:rsidRDefault="00140390" w:rsidP="00140390">
      <w:pPr>
        <w:pStyle w:val="ListParagraph"/>
        <w:ind w:left="90"/>
        <w:rPr>
          <w:rFonts w:ascii="Arial" w:hAnsi="Arial" w:cs="Arial"/>
        </w:rPr>
      </w:pPr>
      <w:r w:rsidRPr="00140390">
        <w:rPr>
          <w:rFonts w:ascii="Arial" w:hAnsi="Arial" w:cs="Arial"/>
        </w:rPr>
        <w:t>Contact Hours:</w:t>
      </w:r>
    </w:p>
    <w:p w:rsidR="00140390" w:rsidRPr="00140390" w:rsidRDefault="00140390" w:rsidP="00140390">
      <w:pPr>
        <w:pStyle w:val="ListParagraph"/>
        <w:numPr>
          <w:ilvl w:val="0"/>
          <w:numId w:val="9"/>
        </w:numPr>
        <w:rPr>
          <w:rFonts w:ascii="Arial" w:hAnsi="Arial" w:cs="Arial"/>
        </w:rPr>
      </w:pPr>
      <w:r w:rsidRPr="00140390">
        <w:rPr>
          <w:rFonts w:ascii="Arial" w:hAnsi="Arial" w:cs="Arial"/>
        </w:rPr>
        <w:t>2.5 hours per week on Fridays</w:t>
      </w:r>
    </w:p>
    <w:p w:rsidR="00140390" w:rsidRPr="00140390" w:rsidRDefault="00140390" w:rsidP="00140390">
      <w:pPr>
        <w:pStyle w:val="ListParagraph"/>
        <w:numPr>
          <w:ilvl w:val="0"/>
          <w:numId w:val="9"/>
        </w:numPr>
        <w:rPr>
          <w:rFonts w:ascii="Arial" w:hAnsi="Arial" w:cs="Arial"/>
        </w:rPr>
      </w:pPr>
      <w:r w:rsidRPr="00140390">
        <w:rPr>
          <w:rFonts w:ascii="Arial" w:hAnsi="Arial" w:cs="Arial"/>
        </w:rPr>
        <w:t>1CU</w:t>
      </w:r>
    </w:p>
    <w:p w:rsidR="00140390" w:rsidRPr="00140390" w:rsidRDefault="00140390" w:rsidP="00140390">
      <w:pPr>
        <w:pStyle w:val="ListParagraph"/>
        <w:ind w:left="90"/>
        <w:rPr>
          <w:rFonts w:ascii="Arial" w:hAnsi="Arial" w:cs="Arial"/>
        </w:rPr>
      </w:pPr>
      <w:r w:rsidRPr="00140390">
        <w:rPr>
          <w:rFonts w:ascii="Arial" w:hAnsi="Arial" w:cs="Arial"/>
        </w:rPr>
        <w:t>Activity Types:</w:t>
      </w:r>
    </w:p>
    <w:p w:rsidR="00140390" w:rsidRPr="00140390" w:rsidRDefault="00140390" w:rsidP="00140390">
      <w:pPr>
        <w:pStyle w:val="ListParagraph"/>
        <w:numPr>
          <w:ilvl w:val="0"/>
          <w:numId w:val="10"/>
        </w:numPr>
        <w:rPr>
          <w:rFonts w:ascii="Arial" w:hAnsi="Arial" w:cs="Arial"/>
        </w:rPr>
      </w:pPr>
      <w:r w:rsidRPr="00140390">
        <w:rPr>
          <w:rFonts w:ascii="Arial" w:hAnsi="Arial" w:cs="Arial"/>
        </w:rPr>
        <w:t>Lecture</w:t>
      </w:r>
    </w:p>
    <w:p w:rsidR="00140390" w:rsidRPr="00140390" w:rsidRDefault="00140390" w:rsidP="00140390">
      <w:pPr>
        <w:pStyle w:val="ListParagraph"/>
        <w:numPr>
          <w:ilvl w:val="0"/>
          <w:numId w:val="10"/>
        </w:numPr>
        <w:rPr>
          <w:rFonts w:ascii="Arial" w:hAnsi="Arial" w:cs="Arial"/>
        </w:rPr>
      </w:pPr>
      <w:r w:rsidRPr="00140390">
        <w:rPr>
          <w:rFonts w:ascii="Arial" w:hAnsi="Arial" w:cs="Arial"/>
        </w:rPr>
        <w:t>Seminar</w:t>
      </w:r>
    </w:p>
    <w:p w:rsidR="00140390" w:rsidRPr="00140390" w:rsidRDefault="00140390" w:rsidP="00140390">
      <w:pPr>
        <w:pStyle w:val="ListParagraph"/>
        <w:numPr>
          <w:ilvl w:val="0"/>
          <w:numId w:val="10"/>
        </w:numPr>
        <w:rPr>
          <w:rFonts w:ascii="Arial" w:hAnsi="Arial" w:cs="Arial"/>
        </w:rPr>
      </w:pPr>
      <w:r w:rsidRPr="00140390">
        <w:rPr>
          <w:rFonts w:ascii="Arial" w:hAnsi="Arial" w:cs="Arial"/>
        </w:rPr>
        <w:t>Small Group Discussion</w:t>
      </w:r>
    </w:p>
    <w:p w:rsidR="00140390" w:rsidRPr="00140390" w:rsidRDefault="00140390" w:rsidP="00140390">
      <w:pPr>
        <w:pStyle w:val="ListParagraph"/>
        <w:ind w:left="90"/>
        <w:rPr>
          <w:rFonts w:ascii="Arial" w:hAnsi="Arial" w:cs="Arial"/>
        </w:rPr>
      </w:pPr>
      <w:r w:rsidRPr="00140390">
        <w:rPr>
          <w:rFonts w:ascii="Arial" w:hAnsi="Arial" w:cs="Arial"/>
        </w:rPr>
        <w:t>Course Materials:</w:t>
      </w:r>
    </w:p>
    <w:p w:rsidR="00140390" w:rsidRPr="00140390" w:rsidRDefault="00140390" w:rsidP="00140390">
      <w:pPr>
        <w:pStyle w:val="ListParagraph"/>
        <w:numPr>
          <w:ilvl w:val="0"/>
          <w:numId w:val="11"/>
        </w:numPr>
        <w:rPr>
          <w:rFonts w:ascii="Arial" w:hAnsi="Arial" w:cs="Arial"/>
        </w:rPr>
      </w:pPr>
      <w:r w:rsidRPr="00140390">
        <w:rPr>
          <w:rFonts w:ascii="Arial" w:hAnsi="Arial" w:cs="Arial"/>
        </w:rPr>
        <w:t>Readings selected by the weekly lecturer</w:t>
      </w:r>
    </w:p>
    <w:p w:rsidR="00140390" w:rsidRPr="00140390" w:rsidRDefault="00140390" w:rsidP="00140390">
      <w:pPr>
        <w:pStyle w:val="ListParagraph"/>
        <w:ind w:left="90"/>
        <w:rPr>
          <w:rFonts w:ascii="Arial" w:hAnsi="Arial" w:cs="Arial"/>
        </w:rPr>
      </w:pPr>
      <w:r w:rsidRPr="00140390">
        <w:rPr>
          <w:rFonts w:ascii="Arial" w:hAnsi="Arial" w:cs="Arial"/>
        </w:rPr>
        <w:t>Prerequisites:</w:t>
      </w:r>
    </w:p>
    <w:p w:rsidR="00140390" w:rsidRPr="00140390" w:rsidRDefault="00140390" w:rsidP="00140390">
      <w:pPr>
        <w:pStyle w:val="ListParagraph"/>
        <w:numPr>
          <w:ilvl w:val="0"/>
          <w:numId w:val="11"/>
        </w:numPr>
        <w:rPr>
          <w:rFonts w:ascii="Arial" w:hAnsi="Arial" w:cs="Arial"/>
        </w:rPr>
      </w:pPr>
      <w:r w:rsidRPr="00140390">
        <w:rPr>
          <w:rFonts w:ascii="Arial" w:hAnsi="Arial" w:cs="Arial"/>
        </w:rPr>
        <w:t>Graduate-level students, senior undergraduates with permission from the Instructor</w:t>
      </w:r>
    </w:p>
    <w:p w:rsidR="00140390" w:rsidRPr="00140390" w:rsidRDefault="00140390" w:rsidP="00140390">
      <w:pPr>
        <w:pStyle w:val="ListParagraph"/>
        <w:numPr>
          <w:ilvl w:val="0"/>
          <w:numId w:val="11"/>
        </w:numPr>
        <w:rPr>
          <w:rFonts w:ascii="Arial" w:hAnsi="Arial" w:cs="Arial"/>
        </w:rPr>
      </w:pPr>
      <w:r w:rsidRPr="00140390">
        <w:rPr>
          <w:rFonts w:ascii="Arial" w:hAnsi="Arial" w:cs="Arial"/>
        </w:rPr>
        <w:t>Open to PSOM students with permission from the Department</w:t>
      </w:r>
    </w:p>
    <w:p w:rsidR="00140390" w:rsidRPr="00140390" w:rsidRDefault="00140390" w:rsidP="00140390">
      <w:pPr>
        <w:pStyle w:val="ListParagraph"/>
        <w:numPr>
          <w:ilvl w:val="0"/>
          <w:numId w:val="11"/>
        </w:numPr>
        <w:rPr>
          <w:rFonts w:ascii="Arial" w:hAnsi="Arial" w:cs="Arial"/>
        </w:rPr>
      </w:pPr>
      <w:r w:rsidRPr="00140390">
        <w:rPr>
          <w:rFonts w:ascii="Arial" w:hAnsi="Arial" w:cs="Arial"/>
        </w:rPr>
        <w:t>Priority given to NGG students, then other BGS, then other PSOM, then other Penn students on space-available basis</w:t>
      </w:r>
    </w:p>
    <w:p w:rsidR="00140390" w:rsidRPr="00140390" w:rsidRDefault="00140390" w:rsidP="00140390">
      <w:pPr>
        <w:pStyle w:val="ListParagraph"/>
        <w:ind w:left="90"/>
        <w:rPr>
          <w:rFonts w:ascii="Arial" w:hAnsi="Arial" w:cs="Arial"/>
        </w:rPr>
      </w:pPr>
      <w:r w:rsidRPr="00140390">
        <w:rPr>
          <w:rFonts w:ascii="Arial" w:hAnsi="Arial" w:cs="Arial"/>
        </w:rPr>
        <w:t>Student Details:</w:t>
      </w:r>
    </w:p>
    <w:p w:rsidR="00140390" w:rsidRPr="00140390" w:rsidRDefault="00140390" w:rsidP="00140390">
      <w:pPr>
        <w:pStyle w:val="ListParagraph"/>
        <w:numPr>
          <w:ilvl w:val="0"/>
          <w:numId w:val="12"/>
        </w:numPr>
        <w:rPr>
          <w:rFonts w:ascii="Arial" w:hAnsi="Arial" w:cs="Arial"/>
        </w:rPr>
      </w:pPr>
      <w:r w:rsidRPr="00140390">
        <w:rPr>
          <w:rFonts w:ascii="Arial" w:hAnsi="Arial" w:cs="Arial"/>
        </w:rPr>
        <w:t>Class size limit = 20 students</w:t>
      </w:r>
    </w:p>
    <w:p w:rsidR="009E6EFD" w:rsidRPr="00425FC5" w:rsidRDefault="00140390" w:rsidP="00140390">
      <w:pPr>
        <w:pStyle w:val="ListParagraph"/>
        <w:numPr>
          <w:ilvl w:val="0"/>
          <w:numId w:val="12"/>
        </w:numPr>
        <w:ind w:left="90"/>
        <w:rPr>
          <w:rFonts w:ascii="Arial" w:hAnsi="Arial" w:cs="Arial"/>
        </w:rPr>
      </w:pPr>
      <w:r w:rsidRPr="00425FC5">
        <w:rPr>
          <w:rFonts w:ascii="Arial" w:hAnsi="Arial" w:cs="Arial"/>
        </w:rPr>
        <w:t>Expected to attract second-year NG</w:t>
      </w:r>
      <w:r w:rsidR="00425FC5" w:rsidRPr="00425FC5">
        <w:rPr>
          <w:rFonts w:ascii="Arial" w:hAnsi="Arial" w:cs="Arial"/>
        </w:rPr>
        <w:t xml:space="preserve">G, first or second year PGG, </w:t>
      </w:r>
      <w:r w:rsidRPr="00425FC5">
        <w:rPr>
          <w:rFonts w:ascii="Arial" w:hAnsi="Arial" w:cs="Arial"/>
        </w:rPr>
        <w:t>other PSOM</w:t>
      </w:r>
      <w:r w:rsidR="00425FC5" w:rsidRPr="00425FC5">
        <w:rPr>
          <w:rFonts w:ascii="Arial" w:hAnsi="Arial" w:cs="Arial"/>
        </w:rPr>
        <w:t xml:space="preserve"> students </w:t>
      </w:r>
    </w:p>
    <w:p w:rsidR="00140390" w:rsidRPr="00140390" w:rsidRDefault="00140390" w:rsidP="00140390">
      <w:pPr>
        <w:pStyle w:val="ListParagraph"/>
        <w:ind w:left="90"/>
        <w:rPr>
          <w:rFonts w:ascii="Arial" w:hAnsi="Arial" w:cs="Arial"/>
        </w:rPr>
      </w:pPr>
      <w:r w:rsidRPr="00140390">
        <w:rPr>
          <w:rFonts w:ascii="Arial" w:hAnsi="Arial" w:cs="Arial"/>
        </w:rPr>
        <w:lastRenderedPageBreak/>
        <w:t>Evaluation of Student Performance:  Students will be evaluated based on their ability to identify gaps in the current knowledge for the topic presented in each class/seminar an</w:t>
      </w:r>
      <w:r w:rsidR="00521F75">
        <w:rPr>
          <w:rFonts w:ascii="Arial" w:hAnsi="Arial" w:cs="Arial"/>
        </w:rPr>
        <w:t>d answer</w:t>
      </w:r>
      <w:r w:rsidRPr="00140390">
        <w:rPr>
          <w:rFonts w:ascii="Arial" w:hAnsi="Arial" w:cs="Arial"/>
        </w:rPr>
        <w:t xml:space="preserve"> questions based on reading</w:t>
      </w:r>
      <w:r w:rsidR="00521F75">
        <w:rPr>
          <w:rFonts w:ascii="Arial" w:hAnsi="Arial" w:cs="Arial"/>
        </w:rPr>
        <w:t>s assigned before each class</w:t>
      </w:r>
      <w:r w:rsidR="005F69BA">
        <w:rPr>
          <w:rFonts w:ascii="Arial" w:hAnsi="Arial" w:cs="Arial"/>
        </w:rPr>
        <w:t xml:space="preserve"> </w:t>
      </w:r>
      <w:bookmarkStart w:id="0" w:name="_GoBack"/>
      <w:bookmarkEnd w:id="0"/>
      <w:r w:rsidR="00521F75">
        <w:rPr>
          <w:rFonts w:ascii="Arial" w:hAnsi="Arial" w:cs="Arial"/>
        </w:rPr>
        <w:t>(40</w:t>
      </w:r>
      <w:r w:rsidRPr="00140390">
        <w:rPr>
          <w:rFonts w:ascii="Arial" w:hAnsi="Arial" w:cs="Arial"/>
        </w:rPr>
        <w:t>%). There will also be evaluated on a final short paper on a topic of their choice am</w:t>
      </w:r>
      <w:r w:rsidR="00521F75">
        <w:rPr>
          <w:rFonts w:ascii="Arial" w:hAnsi="Arial" w:cs="Arial"/>
        </w:rPr>
        <w:t>ong those presented in class (40</w:t>
      </w:r>
      <w:r w:rsidRPr="00140390">
        <w:rPr>
          <w:rFonts w:ascii="Arial" w:hAnsi="Arial" w:cs="Arial"/>
        </w:rPr>
        <w:t xml:space="preserve"> %), and their general participa</w:t>
      </w:r>
      <w:r w:rsidR="00521F75">
        <w:rPr>
          <w:rFonts w:ascii="Arial" w:hAnsi="Arial" w:cs="Arial"/>
        </w:rPr>
        <w:t>tion to the group discussions (20</w:t>
      </w:r>
      <w:r w:rsidRPr="00140390">
        <w:rPr>
          <w:rFonts w:ascii="Arial" w:hAnsi="Arial" w:cs="Arial"/>
        </w:rPr>
        <w:t>%).</w:t>
      </w:r>
    </w:p>
    <w:p w:rsidR="00140390" w:rsidRDefault="00140390" w:rsidP="0002011F">
      <w:pPr>
        <w:pStyle w:val="ListParagraph"/>
        <w:ind w:left="90"/>
      </w:pPr>
    </w:p>
    <w:p w:rsidR="009E6EFD" w:rsidRPr="00E86B4D" w:rsidRDefault="008C1B7B" w:rsidP="00E86B4D">
      <w:pPr>
        <w:jc w:val="center"/>
        <w:rPr>
          <w:rFonts w:ascii="Arial" w:hAnsi="Arial" w:cs="Arial"/>
          <w:b/>
          <w:sz w:val="24"/>
        </w:rPr>
      </w:pPr>
      <w:r w:rsidRPr="00E86B4D">
        <w:rPr>
          <w:rFonts w:ascii="Arial" w:hAnsi="Arial" w:cs="Arial"/>
          <w:b/>
          <w:sz w:val="24"/>
        </w:rPr>
        <w:t>Cal</w:t>
      </w:r>
      <w:r w:rsidR="00521F75">
        <w:rPr>
          <w:rFonts w:ascii="Arial" w:hAnsi="Arial" w:cs="Arial"/>
          <w:b/>
          <w:sz w:val="24"/>
        </w:rPr>
        <w:t>endar of lectures for 2020</w:t>
      </w:r>
    </w:p>
    <w:p w:rsidR="00BC0459" w:rsidRDefault="00BC0459" w:rsidP="00BC0459">
      <w:pPr>
        <w:pStyle w:val="ListParagraph"/>
        <w:rPr>
          <w:rFonts w:ascii="Arial" w:hAnsi="Arial" w:cs="Arial"/>
        </w:rPr>
      </w:pPr>
    </w:p>
    <w:p w:rsidR="00BD33DE" w:rsidRPr="00BD33DE" w:rsidRDefault="000932FB" w:rsidP="00BD33DE">
      <w:pPr>
        <w:pStyle w:val="ListParagraph"/>
        <w:ind w:hanging="720"/>
        <w:rPr>
          <w:rFonts w:ascii="Arial" w:hAnsi="Arial" w:cs="Arial"/>
          <w:color w:val="000000" w:themeColor="text1"/>
        </w:rPr>
      </w:pPr>
      <w:r>
        <w:rPr>
          <w:rFonts w:ascii="Arial" w:hAnsi="Arial" w:cs="Arial"/>
          <w:color w:val="000000" w:themeColor="text1"/>
        </w:rPr>
        <w:t xml:space="preserve">        </w:t>
      </w:r>
      <w:r w:rsidR="00BD33DE" w:rsidRPr="00BD33DE">
        <w:rPr>
          <w:rFonts w:ascii="Arial" w:hAnsi="Arial" w:cs="Arial"/>
          <w:color w:val="000000" w:themeColor="text1"/>
        </w:rPr>
        <w:t>Calendar of lectures for 2020</w:t>
      </w:r>
    </w:p>
    <w:p w:rsidR="00BD33DE" w:rsidRPr="00BD33DE" w:rsidRDefault="00BD33DE" w:rsidP="00BD33DE">
      <w:pPr>
        <w:pStyle w:val="ListParagraph"/>
        <w:ind w:hanging="720"/>
        <w:rPr>
          <w:rFonts w:ascii="Arial" w:hAnsi="Arial" w:cs="Arial"/>
          <w:color w:val="000000" w:themeColor="text1"/>
        </w:rPr>
      </w:pPr>
    </w:p>
    <w:p w:rsidR="00BD33DE" w:rsidRPr="00BD33DE" w:rsidRDefault="00BD33DE" w:rsidP="00BD33DE">
      <w:pPr>
        <w:pStyle w:val="ListParagraph"/>
        <w:ind w:hanging="720"/>
        <w:rPr>
          <w:rFonts w:ascii="Arial" w:hAnsi="Arial" w:cs="Arial"/>
          <w:color w:val="000000" w:themeColor="text1"/>
        </w:rPr>
      </w:pPr>
    </w:p>
    <w:p w:rsidR="00BD33DE" w:rsidRPr="00BD33DE" w:rsidRDefault="00BD33DE" w:rsidP="00BD33DE">
      <w:pPr>
        <w:pStyle w:val="ListParagraph"/>
        <w:ind w:hanging="720"/>
        <w:rPr>
          <w:rFonts w:ascii="Arial" w:hAnsi="Arial" w:cs="Arial"/>
          <w:color w:val="000000" w:themeColor="text1"/>
        </w:rPr>
      </w:pPr>
      <w:r w:rsidRPr="00BD33DE">
        <w:rPr>
          <w:rFonts w:ascii="Arial" w:hAnsi="Arial" w:cs="Arial"/>
          <w:color w:val="000000" w:themeColor="text1"/>
        </w:rPr>
        <w:t xml:space="preserve">01-17-2020: Introduction to the course </w:t>
      </w:r>
    </w:p>
    <w:p w:rsidR="00BD33DE" w:rsidRPr="00BD33DE" w:rsidRDefault="00BD33DE" w:rsidP="00BD33DE">
      <w:pPr>
        <w:pStyle w:val="ListParagraph"/>
        <w:ind w:firstLine="720"/>
        <w:rPr>
          <w:rFonts w:ascii="Arial" w:hAnsi="Arial" w:cs="Arial"/>
          <w:color w:val="000000" w:themeColor="text1"/>
        </w:rPr>
      </w:pPr>
      <w:r w:rsidRPr="00BD33DE">
        <w:rPr>
          <w:rFonts w:ascii="Arial" w:hAnsi="Arial" w:cs="Arial"/>
          <w:color w:val="000000" w:themeColor="text1"/>
        </w:rPr>
        <w:t>12-1: Mariella De Biasi, PhD, Course Director - Course Introduction</w:t>
      </w:r>
    </w:p>
    <w:p w:rsidR="00BD33DE" w:rsidRPr="00BD33DE" w:rsidRDefault="00BD33DE" w:rsidP="00BD33DE">
      <w:pPr>
        <w:pStyle w:val="ListParagraph"/>
        <w:ind w:left="1440"/>
        <w:rPr>
          <w:rFonts w:ascii="Arial" w:hAnsi="Arial" w:cs="Arial"/>
          <w:color w:val="000000" w:themeColor="text1"/>
        </w:rPr>
      </w:pPr>
      <w:r w:rsidRPr="00BD33DE">
        <w:rPr>
          <w:rFonts w:ascii="Arial" w:hAnsi="Arial" w:cs="Arial"/>
          <w:color w:val="000000" w:themeColor="text1"/>
        </w:rPr>
        <w:t xml:space="preserve">1-2: </w:t>
      </w:r>
      <w:proofErr w:type="spellStart"/>
      <w:r w:rsidRPr="00BD33DE">
        <w:rPr>
          <w:rFonts w:ascii="Arial" w:hAnsi="Arial" w:cs="Arial"/>
          <w:color w:val="000000" w:themeColor="text1"/>
        </w:rPr>
        <w:t>Xilma</w:t>
      </w:r>
      <w:proofErr w:type="spellEnd"/>
      <w:r w:rsidRPr="00BD33DE">
        <w:rPr>
          <w:rFonts w:ascii="Arial" w:hAnsi="Arial" w:cs="Arial"/>
          <w:color w:val="000000" w:themeColor="text1"/>
        </w:rPr>
        <w:t xml:space="preserve"> Ortiz-Gonzalez, </w:t>
      </w:r>
      <w:proofErr w:type="spellStart"/>
      <w:r w:rsidRPr="00BD33DE">
        <w:rPr>
          <w:rFonts w:ascii="Arial" w:hAnsi="Arial" w:cs="Arial"/>
          <w:color w:val="000000" w:themeColor="text1"/>
        </w:rPr>
        <w:t>MDPhD</w:t>
      </w:r>
      <w:proofErr w:type="spellEnd"/>
      <w:r w:rsidRPr="00BD33DE">
        <w:rPr>
          <w:rFonts w:ascii="Arial" w:hAnsi="Arial" w:cs="Arial"/>
          <w:color w:val="000000" w:themeColor="text1"/>
        </w:rPr>
        <w:t xml:space="preserve">, new Assoc. Director of CNST.  Mitochondrial </w:t>
      </w:r>
      <w:proofErr w:type="spellStart"/>
      <w:r w:rsidRPr="00BD33DE">
        <w:rPr>
          <w:rFonts w:ascii="Arial" w:hAnsi="Arial" w:cs="Arial"/>
          <w:color w:val="000000" w:themeColor="text1"/>
        </w:rPr>
        <w:t>Neurogenetics</w:t>
      </w:r>
      <w:proofErr w:type="spellEnd"/>
      <w:r w:rsidRPr="00BD33DE">
        <w:rPr>
          <w:rFonts w:ascii="Arial" w:hAnsi="Arial" w:cs="Arial"/>
          <w:color w:val="000000" w:themeColor="text1"/>
        </w:rPr>
        <w:t xml:space="preserve"> </w:t>
      </w:r>
    </w:p>
    <w:p w:rsidR="00BD33DE" w:rsidRPr="00BD33DE" w:rsidRDefault="00BD33DE" w:rsidP="00BD33DE">
      <w:pPr>
        <w:pStyle w:val="ListParagraph"/>
        <w:ind w:hanging="720"/>
        <w:rPr>
          <w:rFonts w:ascii="Arial" w:hAnsi="Arial" w:cs="Arial"/>
          <w:color w:val="000000" w:themeColor="text1"/>
        </w:rPr>
      </w:pPr>
    </w:p>
    <w:p w:rsidR="00BD33DE" w:rsidRPr="00BD33DE" w:rsidRDefault="00BD33DE" w:rsidP="00BD33DE">
      <w:pPr>
        <w:rPr>
          <w:rFonts w:ascii="Arial" w:hAnsi="Arial" w:cs="Arial"/>
          <w:color w:val="000000" w:themeColor="text1"/>
        </w:rPr>
      </w:pPr>
      <w:r w:rsidRPr="00BD33DE">
        <w:rPr>
          <w:rFonts w:ascii="Arial" w:hAnsi="Arial" w:cs="Arial"/>
          <w:color w:val="000000" w:themeColor="text1"/>
        </w:rPr>
        <w:t>01-24-2020: Topic 1. Visual System &amp; Retinal Dysfunction</w:t>
      </w:r>
    </w:p>
    <w:p w:rsidR="00BD33DE" w:rsidRPr="00BD33DE" w:rsidRDefault="00BD33DE" w:rsidP="00BD33DE">
      <w:pPr>
        <w:pStyle w:val="ListParagraph"/>
        <w:ind w:left="1440"/>
        <w:rPr>
          <w:rFonts w:ascii="Arial" w:hAnsi="Arial" w:cs="Arial"/>
          <w:color w:val="000000" w:themeColor="text1"/>
        </w:rPr>
      </w:pPr>
      <w:r w:rsidRPr="00BD33DE">
        <w:rPr>
          <w:rFonts w:ascii="Arial" w:hAnsi="Arial" w:cs="Arial"/>
          <w:color w:val="000000" w:themeColor="text1"/>
        </w:rPr>
        <w:t>12-1PM: Gustavo Aguirre, VMD, PhD, Department of Medical Genetics and Ophthalmology, University of Pennsylvani</w:t>
      </w:r>
      <w:r>
        <w:rPr>
          <w:rFonts w:ascii="Arial" w:hAnsi="Arial" w:cs="Arial"/>
          <w:color w:val="000000" w:themeColor="text1"/>
        </w:rPr>
        <w:t>a School of Veterinary Medicine</w:t>
      </w:r>
      <w:r w:rsidR="005F69BA">
        <w:rPr>
          <w:rFonts w:ascii="Arial" w:hAnsi="Arial" w:cs="Arial"/>
          <w:color w:val="000000" w:themeColor="text1"/>
        </w:rPr>
        <w:t xml:space="preserve"> </w:t>
      </w:r>
      <w:r w:rsidRPr="00BD33DE">
        <w:rPr>
          <w:rFonts w:ascii="Arial" w:hAnsi="Arial" w:cs="Arial"/>
          <w:color w:val="000000" w:themeColor="text1"/>
        </w:rPr>
        <w:t xml:space="preserve"> </w:t>
      </w:r>
    </w:p>
    <w:p w:rsidR="00BD33DE" w:rsidRPr="00BD33DE" w:rsidRDefault="00BD33DE" w:rsidP="00BD33DE">
      <w:pPr>
        <w:pStyle w:val="ListParagraph"/>
        <w:ind w:left="1440"/>
        <w:rPr>
          <w:rFonts w:ascii="Arial" w:hAnsi="Arial" w:cs="Arial"/>
          <w:color w:val="000000" w:themeColor="text1"/>
        </w:rPr>
      </w:pPr>
      <w:r w:rsidRPr="00BD33DE">
        <w:rPr>
          <w:rFonts w:ascii="Arial" w:hAnsi="Arial" w:cs="Arial"/>
          <w:color w:val="000000" w:themeColor="text1"/>
        </w:rPr>
        <w:t>1-2 PM: Geoff Aguirre, M</w:t>
      </w:r>
      <w:r w:rsidR="005F69BA">
        <w:rPr>
          <w:rFonts w:ascii="Arial" w:hAnsi="Arial" w:cs="Arial"/>
          <w:color w:val="000000" w:themeColor="text1"/>
        </w:rPr>
        <w:t>D, PhD, Department of Neurology</w:t>
      </w:r>
      <w:r w:rsidRPr="00BD33DE">
        <w:rPr>
          <w:rFonts w:ascii="Arial" w:hAnsi="Arial" w:cs="Arial"/>
          <w:color w:val="000000" w:themeColor="text1"/>
        </w:rPr>
        <w:t xml:space="preserve"> </w:t>
      </w:r>
    </w:p>
    <w:p w:rsidR="00BD33DE" w:rsidRPr="00BD33DE" w:rsidRDefault="00BD33DE" w:rsidP="00BD33DE">
      <w:pPr>
        <w:pStyle w:val="ListParagraph"/>
        <w:ind w:hanging="720"/>
        <w:rPr>
          <w:rFonts w:ascii="Arial" w:hAnsi="Arial" w:cs="Arial"/>
          <w:color w:val="000000" w:themeColor="text1"/>
        </w:rPr>
      </w:pPr>
    </w:p>
    <w:p w:rsidR="00BD33DE" w:rsidRPr="00BD33DE" w:rsidRDefault="00BD33DE" w:rsidP="00BD33DE">
      <w:pPr>
        <w:pStyle w:val="ListParagraph"/>
        <w:ind w:hanging="720"/>
        <w:rPr>
          <w:rFonts w:ascii="Arial" w:hAnsi="Arial" w:cs="Arial"/>
          <w:color w:val="000000" w:themeColor="text1"/>
        </w:rPr>
      </w:pPr>
      <w:r w:rsidRPr="00BD33DE">
        <w:rPr>
          <w:rFonts w:ascii="Arial" w:hAnsi="Arial" w:cs="Arial"/>
          <w:color w:val="000000" w:themeColor="text1"/>
        </w:rPr>
        <w:t>01-31-2020: Topic 2.  Pain</w:t>
      </w:r>
    </w:p>
    <w:p w:rsidR="00BD33DE" w:rsidRPr="00BD33DE" w:rsidRDefault="00BD33DE" w:rsidP="00C2082D">
      <w:pPr>
        <w:pStyle w:val="ListParagraph"/>
        <w:ind w:left="1440"/>
        <w:rPr>
          <w:rFonts w:ascii="Arial" w:hAnsi="Arial" w:cs="Arial"/>
          <w:color w:val="000000" w:themeColor="text1"/>
        </w:rPr>
      </w:pPr>
      <w:r w:rsidRPr="00BD33DE">
        <w:rPr>
          <w:rFonts w:ascii="Arial" w:hAnsi="Arial" w:cs="Arial"/>
          <w:color w:val="000000" w:themeColor="text1"/>
        </w:rPr>
        <w:t xml:space="preserve">12-1PM:  </w:t>
      </w:r>
      <w:proofErr w:type="spellStart"/>
      <w:r w:rsidRPr="00BD33DE">
        <w:rPr>
          <w:rFonts w:ascii="Arial" w:hAnsi="Arial" w:cs="Arial"/>
          <w:color w:val="000000" w:themeColor="text1"/>
        </w:rPr>
        <w:t>Ishmail</w:t>
      </w:r>
      <w:proofErr w:type="spellEnd"/>
      <w:r w:rsidRPr="00BD33DE">
        <w:rPr>
          <w:rFonts w:ascii="Arial" w:hAnsi="Arial" w:cs="Arial"/>
          <w:color w:val="000000" w:themeColor="text1"/>
        </w:rPr>
        <w:t xml:space="preserve"> </w:t>
      </w:r>
      <w:proofErr w:type="spellStart"/>
      <w:r w:rsidRPr="00BD33DE">
        <w:rPr>
          <w:rFonts w:ascii="Arial" w:hAnsi="Arial" w:cs="Arial"/>
          <w:color w:val="000000" w:themeColor="text1"/>
        </w:rPr>
        <w:t>Abdus-Saboor</w:t>
      </w:r>
      <w:proofErr w:type="spellEnd"/>
      <w:r w:rsidRPr="00BD33DE">
        <w:rPr>
          <w:rFonts w:ascii="Arial" w:hAnsi="Arial" w:cs="Arial"/>
          <w:color w:val="000000" w:themeColor="text1"/>
        </w:rPr>
        <w:t>, PhD,</w:t>
      </w:r>
      <w:r w:rsidR="00C2082D">
        <w:rPr>
          <w:rFonts w:ascii="Arial" w:hAnsi="Arial" w:cs="Arial"/>
          <w:color w:val="000000" w:themeColor="text1"/>
        </w:rPr>
        <w:t xml:space="preserve"> Department of Biology, Penn School of Arts &amp; Sciences</w:t>
      </w:r>
      <w:r w:rsidRPr="00BD33DE">
        <w:rPr>
          <w:rFonts w:ascii="Arial" w:hAnsi="Arial" w:cs="Arial"/>
          <w:color w:val="000000" w:themeColor="text1"/>
        </w:rPr>
        <w:t xml:space="preserve"> </w:t>
      </w:r>
    </w:p>
    <w:p w:rsidR="00BD33DE" w:rsidRPr="00BD33DE" w:rsidRDefault="00BD33DE" w:rsidP="00BD33DE">
      <w:pPr>
        <w:pStyle w:val="ListParagraph"/>
        <w:ind w:left="1440"/>
        <w:rPr>
          <w:rFonts w:ascii="Arial" w:hAnsi="Arial" w:cs="Arial"/>
          <w:color w:val="000000" w:themeColor="text1"/>
        </w:rPr>
      </w:pPr>
      <w:r w:rsidRPr="00BD33DE">
        <w:rPr>
          <w:rFonts w:ascii="Arial" w:hAnsi="Arial" w:cs="Arial"/>
          <w:color w:val="000000" w:themeColor="text1"/>
        </w:rPr>
        <w:t>1-2PM: Beth Winkelstein, Ph</w:t>
      </w:r>
      <w:r w:rsidR="005F69BA">
        <w:rPr>
          <w:rFonts w:ascii="Arial" w:hAnsi="Arial" w:cs="Arial"/>
          <w:color w:val="000000" w:themeColor="text1"/>
        </w:rPr>
        <w:t>D, Department of Bioengineering UPenn</w:t>
      </w:r>
      <w:r w:rsidRPr="00BD33DE">
        <w:rPr>
          <w:rFonts w:ascii="Arial" w:hAnsi="Arial" w:cs="Arial"/>
          <w:color w:val="000000" w:themeColor="text1"/>
        </w:rPr>
        <w:t xml:space="preserve"> </w:t>
      </w:r>
    </w:p>
    <w:p w:rsidR="00BD33DE" w:rsidRPr="00BD33DE" w:rsidRDefault="00BD33DE" w:rsidP="00BD33DE">
      <w:pPr>
        <w:pStyle w:val="ListParagraph"/>
        <w:ind w:hanging="720"/>
        <w:rPr>
          <w:rFonts w:ascii="Arial" w:hAnsi="Arial" w:cs="Arial"/>
          <w:color w:val="000000" w:themeColor="text1"/>
        </w:rPr>
      </w:pPr>
    </w:p>
    <w:p w:rsidR="00BD33DE" w:rsidRPr="00BD33DE" w:rsidRDefault="00BD33DE" w:rsidP="00BD33DE">
      <w:pPr>
        <w:pStyle w:val="ListParagraph"/>
        <w:ind w:hanging="720"/>
        <w:rPr>
          <w:rFonts w:ascii="Arial" w:hAnsi="Arial" w:cs="Arial"/>
          <w:color w:val="000000" w:themeColor="text1"/>
        </w:rPr>
      </w:pPr>
      <w:r w:rsidRPr="00BD33DE">
        <w:rPr>
          <w:rFonts w:ascii="Arial" w:hAnsi="Arial" w:cs="Arial"/>
          <w:color w:val="000000" w:themeColor="text1"/>
        </w:rPr>
        <w:t>02-07-2020:  Topic 3.  Fear Circuitry, Depression &amp; Anxiety Disorders</w:t>
      </w:r>
      <w:r w:rsidRPr="00BD33DE">
        <w:rPr>
          <w:rFonts w:ascii="Arial" w:hAnsi="Arial" w:cs="Arial"/>
          <w:color w:val="000000" w:themeColor="text1"/>
        </w:rPr>
        <w:tab/>
      </w:r>
    </w:p>
    <w:p w:rsidR="00BD33DE" w:rsidRPr="00BD33DE" w:rsidRDefault="00BD33DE" w:rsidP="00BD33DE">
      <w:pPr>
        <w:pStyle w:val="ListParagraph"/>
        <w:ind w:left="1440"/>
        <w:rPr>
          <w:rFonts w:ascii="Arial" w:hAnsi="Arial" w:cs="Arial"/>
          <w:color w:val="000000" w:themeColor="text1"/>
        </w:rPr>
      </w:pPr>
      <w:r w:rsidRPr="00BD33DE">
        <w:rPr>
          <w:rFonts w:ascii="Arial" w:hAnsi="Arial" w:cs="Arial"/>
          <w:color w:val="000000" w:themeColor="text1"/>
        </w:rPr>
        <w:t>12-1 PM: Amelia Eisch, PhD, Department of Anesthesiology and Critical Care, Children’s Hospital of Philadelphia</w:t>
      </w:r>
    </w:p>
    <w:p w:rsidR="00BD33DE" w:rsidRPr="00BD33DE" w:rsidRDefault="00BD33DE" w:rsidP="00BD33DE">
      <w:pPr>
        <w:pStyle w:val="ListParagraph"/>
        <w:ind w:left="1440"/>
        <w:rPr>
          <w:rFonts w:ascii="Arial" w:hAnsi="Arial" w:cs="Arial"/>
          <w:color w:val="000000" w:themeColor="text1"/>
        </w:rPr>
      </w:pPr>
      <w:r w:rsidRPr="00BD33DE">
        <w:rPr>
          <w:rFonts w:ascii="Arial" w:hAnsi="Arial" w:cs="Arial"/>
          <w:color w:val="000000" w:themeColor="text1"/>
        </w:rPr>
        <w:t>1-2 PM: Desmond Oathes PhD, Department of Psychiatry</w:t>
      </w:r>
      <w:r w:rsidR="005F69BA">
        <w:rPr>
          <w:rFonts w:ascii="Arial" w:hAnsi="Arial" w:cs="Arial"/>
          <w:color w:val="000000" w:themeColor="text1"/>
        </w:rPr>
        <w:t xml:space="preserve"> </w:t>
      </w:r>
      <w:r w:rsidRPr="00BD33DE">
        <w:rPr>
          <w:rFonts w:ascii="Arial" w:hAnsi="Arial" w:cs="Arial"/>
          <w:color w:val="000000" w:themeColor="text1"/>
        </w:rPr>
        <w:t xml:space="preserve"> </w:t>
      </w:r>
    </w:p>
    <w:p w:rsidR="00BD33DE" w:rsidRPr="00BD33DE" w:rsidRDefault="00BD33DE" w:rsidP="00BD33DE">
      <w:pPr>
        <w:pStyle w:val="ListParagraph"/>
        <w:ind w:hanging="720"/>
        <w:rPr>
          <w:rFonts w:ascii="Arial" w:hAnsi="Arial" w:cs="Arial"/>
          <w:color w:val="000000" w:themeColor="text1"/>
        </w:rPr>
      </w:pPr>
    </w:p>
    <w:p w:rsidR="00BD33DE" w:rsidRPr="00BD33DE" w:rsidRDefault="00BD33DE" w:rsidP="00BD33DE">
      <w:pPr>
        <w:pStyle w:val="ListParagraph"/>
        <w:ind w:hanging="720"/>
        <w:rPr>
          <w:rFonts w:ascii="Arial" w:hAnsi="Arial" w:cs="Arial"/>
          <w:color w:val="000000" w:themeColor="text1"/>
        </w:rPr>
      </w:pPr>
      <w:r w:rsidRPr="00BD33DE">
        <w:rPr>
          <w:rFonts w:ascii="Arial" w:hAnsi="Arial" w:cs="Arial"/>
          <w:color w:val="000000" w:themeColor="text1"/>
        </w:rPr>
        <w:t xml:space="preserve">02-14-2020: Topic 4.  </w:t>
      </w:r>
      <w:proofErr w:type="spellStart"/>
      <w:r w:rsidRPr="00BD33DE">
        <w:rPr>
          <w:rFonts w:ascii="Arial" w:hAnsi="Arial" w:cs="Arial"/>
          <w:color w:val="000000" w:themeColor="text1"/>
        </w:rPr>
        <w:t>Neuroinflammation</w:t>
      </w:r>
      <w:proofErr w:type="spellEnd"/>
      <w:r w:rsidRPr="00BD33DE">
        <w:rPr>
          <w:rFonts w:ascii="Arial" w:hAnsi="Arial" w:cs="Arial"/>
          <w:color w:val="000000" w:themeColor="text1"/>
        </w:rPr>
        <w:t xml:space="preserve">  </w:t>
      </w:r>
    </w:p>
    <w:p w:rsidR="00BD33DE" w:rsidRPr="00BD33DE" w:rsidRDefault="00BD33DE" w:rsidP="00C2082D">
      <w:pPr>
        <w:pStyle w:val="ListParagraph"/>
        <w:ind w:left="1440"/>
        <w:rPr>
          <w:rFonts w:ascii="Arial" w:hAnsi="Arial" w:cs="Arial"/>
          <w:color w:val="000000" w:themeColor="text1"/>
        </w:rPr>
      </w:pPr>
      <w:r w:rsidRPr="00BD33DE">
        <w:rPr>
          <w:rFonts w:ascii="Arial" w:hAnsi="Arial" w:cs="Arial"/>
          <w:color w:val="000000" w:themeColor="text1"/>
        </w:rPr>
        <w:t xml:space="preserve">12-1PM: Jorge Alvarez, PhD, </w:t>
      </w:r>
      <w:r w:rsidR="00C2082D" w:rsidRPr="00C2082D">
        <w:rPr>
          <w:rFonts w:ascii="Arial" w:hAnsi="Arial" w:cs="Arial"/>
          <w:color w:val="000000" w:themeColor="text1"/>
        </w:rPr>
        <w:t>University of Pennsylvania School of Veterinary Medicine Department of Pathobiology</w:t>
      </w:r>
    </w:p>
    <w:p w:rsidR="00BD33DE" w:rsidRPr="00BD33DE" w:rsidRDefault="00BD33DE" w:rsidP="00BD33DE">
      <w:pPr>
        <w:pStyle w:val="ListParagraph"/>
        <w:ind w:left="1440"/>
        <w:rPr>
          <w:rFonts w:ascii="Arial" w:hAnsi="Arial" w:cs="Arial"/>
          <w:color w:val="000000" w:themeColor="text1"/>
        </w:rPr>
      </w:pPr>
      <w:r w:rsidRPr="00BD33DE">
        <w:rPr>
          <w:rFonts w:ascii="Arial" w:hAnsi="Arial" w:cs="Arial"/>
          <w:color w:val="000000" w:themeColor="text1"/>
        </w:rPr>
        <w:t>1-2 PM: F. Christopher Bennett, MD, Department of Psychiatry</w:t>
      </w:r>
      <w:r w:rsidR="005F69BA">
        <w:rPr>
          <w:rFonts w:ascii="Arial" w:hAnsi="Arial" w:cs="Arial"/>
          <w:color w:val="000000" w:themeColor="text1"/>
        </w:rPr>
        <w:t xml:space="preserve"> </w:t>
      </w:r>
      <w:r w:rsidRPr="00BD33DE">
        <w:rPr>
          <w:rFonts w:ascii="Arial" w:hAnsi="Arial" w:cs="Arial"/>
          <w:color w:val="000000" w:themeColor="text1"/>
        </w:rPr>
        <w:t xml:space="preserve"> </w:t>
      </w:r>
    </w:p>
    <w:p w:rsidR="00BD33DE" w:rsidRPr="00BD33DE" w:rsidRDefault="00BD33DE" w:rsidP="00BD33DE">
      <w:pPr>
        <w:pStyle w:val="ListParagraph"/>
        <w:ind w:hanging="720"/>
        <w:rPr>
          <w:rFonts w:ascii="Arial" w:hAnsi="Arial" w:cs="Arial"/>
          <w:color w:val="000000" w:themeColor="text1"/>
        </w:rPr>
      </w:pPr>
    </w:p>
    <w:p w:rsidR="00BD33DE" w:rsidRPr="00BD33DE" w:rsidRDefault="00BD33DE" w:rsidP="00BD33DE">
      <w:pPr>
        <w:pStyle w:val="ListParagraph"/>
        <w:ind w:hanging="720"/>
        <w:rPr>
          <w:rFonts w:ascii="Arial" w:hAnsi="Arial" w:cs="Arial"/>
          <w:color w:val="000000" w:themeColor="text1"/>
        </w:rPr>
      </w:pPr>
      <w:r w:rsidRPr="00BD33DE">
        <w:rPr>
          <w:rFonts w:ascii="Arial" w:hAnsi="Arial" w:cs="Arial"/>
          <w:color w:val="000000" w:themeColor="text1"/>
        </w:rPr>
        <w:t>02-21-2020: Topic 5.  Hunger Circuits and Obesity/Eating Disorders</w:t>
      </w:r>
      <w:r w:rsidRPr="00BD33DE">
        <w:rPr>
          <w:rFonts w:ascii="Arial" w:hAnsi="Arial" w:cs="Arial"/>
          <w:color w:val="000000" w:themeColor="text1"/>
        </w:rPr>
        <w:tab/>
      </w:r>
    </w:p>
    <w:p w:rsidR="005F69BA" w:rsidRDefault="00BD33DE" w:rsidP="00BD33DE">
      <w:pPr>
        <w:pStyle w:val="ListParagraph"/>
        <w:ind w:left="1440"/>
        <w:rPr>
          <w:rFonts w:ascii="Arial" w:hAnsi="Arial" w:cs="Arial"/>
          <w:color w:val="000000" w:themeColor="text1"/>
        </w:rPr>
      </w:pPr>
      <w:r w:rsidRPr="00BD33DE">
        <w:rPr>
          <w:rFonts w:ascii="Arial" w:hAnsi="Arial" w:cs="Arial"/>
          <w:color w:val="000000" w:themeColor="text1"/>
        </w:rPr>
        <w:t>12-1PM: Matt Hayes</w:t>
      </w:r>
      <w:r w:rsidR="005F69BA">
        <w:rPr>
          <w:rFonts w:ascii="Arial" w:hAnsi="Arial" w:cs="Arial"/>
          <w:color w:val="000000" w:themeColor="text1"/>
        </w:rPr>
        <w:t>, PhD, Department of Psychiatry</w:t>
      </w:r>
    </w:p>
    <w:p w:rsidR="00BD33DE" w:rsidRPr="00BD33DE" w:rsidRDefault="00BD33DE" w:rsidP="00BD33DE">
      <w:pPr>
        <w:pStyle w:val="ListParagraph"/>
        <w:ind w:left="1440"/>
        <w:rPr>
          <w:rFonts w:ascii="Arial" w:hAnsi="Arial" w:cs="Arial"/>
          <w:color w:val="000000" w:themeColor="text1"/>
        </w:rPr>
      </w:pPr>
      <w:r w:rsidRPr="00BD33DE">
        <w:rPr>
          <w:rFonts w:ascii="Arial" w:hAnsi="Arial" w:cs="Arial"/>
          <w:color w:val="000000" w:themeColor="text1"/>
        </w:rPr>
        <w:t xml:space="preserve"> 1-2 PM: Kelly Costello Allison, PhD, Center for Weight and Eating Diso</w:t>
      </w:r>
      <w:r w:rsidR="005F69BA">
        <w:rPr>
          <w:rFonts w:ascii="Arial" w:hAnsi="Arial" w:cs="Arial"/>
          <w:color w:val="000000" w:themeColor="text1"/>
        </w:rPr>
        <w:t>rders, Department of Psychiatry</w:t>
      </w:r>
      <w:r w:rsidRPr="00BD33DE">
        <w:rPr>
          <w:rFonts w:ascii="Arial" w:hAnsi="Arial" w:cs="Arial"/>
          <w:color w:val="000000" w:themeColor="text1"/>
        </w:rPr>
        <w:t xml:space="preserve"> </w:t>
      </w:r>
    </w:p>
    <w:p w:rsidR="00BD33DE" w:rsidRPr="00BD33DE" w:rsidRDefault="00BD33DE" w:rsidP="00BD33DE">
      <w:pPr>
        <w:pStyle w:val="ListParagraph"/>
        <w:ind w:hanging="720"/>
        <w:rPr>
          <w:rFonts w:ascii="Arial" w:hAnsi="Arial" w:cs="Arial"/>
          <w:color w:val="000000" w:themeColor="text1"/>
        </w:rPr>
      </w:pPr>
    </w:p>
    <w:p w:rsidR="00BD33DE" w:rsidRPr="00BD33DE" w:rsidRDefault="00BD33DE" w:rsidP="00BD33DE">
      <w:pPr>
        <w:pStyle w:val="ListParagraph"/>
        <w:ind w:hanging="720"/>
        <w:rPr>
          <w:rFonts w:ascii="Arial" w:hAnsi="Arial" w:cs="Arial"/>
          <w:color w:val="000000" w:themeColor="text1"/>
        </w:rPr>
      </w:pPr>
      <w:r w:rsidRPr="00BD33DE">
        <w:rPr>
          <w:rFonts w:ascii="Arial" w:hAnsi="Arial" w:cs="Arial"/>
          <w:color w:val="000000" w:themeColor="text1"/>
        </w:rPr>
        <w:t xml:space="preserve">02-28-2020: Topic 6.  Neurodevelopment &amp; Schizophrenia </w:t>
      </w:r>
    </w:p>
    <w:p w:rsidR="00BD33DE" w:rsidRPr="00BD33DE" w:rsidRDefault="00BD33DE" w:rsidP="00BD33DE">
      <w:pPr>
        <w:pStyle w:val="ListParagraph"/>
        <w:ind w:left="1440"/>
        <w:rPr>
          <w:rFonts w:ascii="Arial" w:hAnsi="Arial" w:cs="Arial"/>
          <w:color w:val="000000" w:themeColor="text1"/>
        </w:rPr>
      </w:pPr>
      <w:r w:rsidRPr="00BD33DE">
        <w:rPr>
          <w:rFonts w:ascii="Arial" w:hAnsi="Arial" w:cs="Arial"/>
          <w:color w:val="000000" w:themeColor="text1"/>
        </w:rPr>
        <w:t>12-1 PM Stewart Anderson, MD, Children’s Hospital of Philadelph</w:t>
      </w:r>
      <w:r w:rsidR="005F69BA">
        <w:rPr>
          <w:rFonts w:ascii="Arial" w:hAnsi="Arial" w:cs="Arial"/>
          <w:color w:val="000000" w:themeColor="text1"/>
        </w:rPr>
        <w:t>ia and Department of Psychiatry</w:t>
      </w:r>
      <w:r w:rsidRPr="00BD33DE">
        <w:rPr>
          <w:rFonts w:ascii="Arial" w:hAnsi="Arial" w:cs="Arial"/>
          <w:color w:val="000000" w:themeColor="text1"/>
        </w:rPr>
        <w:t xml:space="preserve"> </w:t>
      </w:r>
    </w:p>
    <w:p w:rsidR="00BD33DE" w:rsidRPr="00BD33DE" w:rsidRDefault="00BD33DE" w:rsidP="00BD33DE">
      <w:pPr>
        <w:pStyle w:val="ListParagraph"/>
        <w:ind w:left="1440"/>
        <w:rPr>
          <w:rFonts w:ascii="Arial" w:hAnsi="Arial" w:cs="Arial"/>
          <w:color w:val="000000" w:themeColor="text1"/>
        </w:rPr>
      </w:pPr>
      <w:r w:rsidRPr="00BD33DE">
        <w:rPr>
          <w:rFonts w:ascii="Arial" w:hAnsi="Arial" w:cs="Arial"/>
          <w:color w:val="000000" w:themeColor="text1"/>
        </w:rPr>
        <w:t xml:space="preserve">1-2 </w:t>
      </w:r>
      <w:proofErr w:type="gramStart"/>
      <w:r w:rsidRPr="00BD33DE">
        <w:rPr>
          <w:rFonts w:ascii="Arial" w:hAnsi="Arial" w:cs="Arial"/>
          <w:color w:val="000000" w:themeColor="text1"/>
        </w:rPr>
        <w:t>PM  Raquel</w:t>
      </w:r>
      <w:proofErr w:type="gramEnd"/>
      <w:r w:rsidRPr="00BD33DE">
        <w:rPr>
          <w:rFonts w:ascii="Arial" w:hAnsi="Arial" w:cs="Arial"/>
          <w:color w:val="000000" w:themeColor="text1"/>
        </w:rPr>
        <w:t xml:space="preserve"> Gur, </w:t>
      </w:r>
      <w:proofErr w:type="spellStart"/>
      <w:r w:rsidRPr="00BD33DE">
        <w:rPr>
          <w:rFonts w:ascii="Arial" w:hAnsi="Arial" w:cs="Arial"/>
          <w:color w:val="000000" w:themeColor="text1"/>
        </w:rPr>
        <w:t>MDPhD</w:t>
      </w:r>
      <w:proofErr w:type="spellEnd"/>
      <w:r w:rsidRPr="00BD33DE">
        <w:rPr>
          <w:rFonts w:ascii="Arial" w:hAnsi="Arial" w:cs="Arial"/>
          <w:color w:val="000000" w:themeColor="text1"/>
        </w:rPr>
        <w:t xml:space="preserve">, Department of Psychiatry </w:t>
      </w:r>
    </w:p>
    <w:p w:rsidR="00BD33DE" w:rsidRPr="00BD33DE" w:rsidRDefault="00BD33DE" w:rsidP="00BD33DE">
      <w:pPr>
        <w:pStyle w:val="ListParagraph"/>
        <w:ind w:hanging="720"/>
        <w:rPr>
          <w:rFonts w:ascii="Arial" w:hAnsi="Arial" w:cs="Arial"/>
          <w:color w:val="000000" w:themeColor="text1"/>
        </w:rPr>
      </w:pPr>
    </w:p>
    <w:p w:rsidR="00BD33DE" w:rsidRPr="00BD33DE" w:rsidRDefault="00BD33DE" w:rsidP="00BD33DE">
      <w:pPr>
        <w:pStyle w:val="ListParagraph"/>
        <w:ind w:hanging="720"/>
        <w:rPr>
          <w:rFonts w:ascii="Arial" w:hAnsi="Arial" w:cs="Arial"/>
          <w:color w:val="000000" w:themeColor="text1"/>
        </w:rPr>
      </w:pPr>
      <w:r w:rsidRPr="00BD33DE">
        <w:rPr>
          <w:rFonts w:ascii="Arial" w:hAnsi="Arial" w:cs="Arial"/>
          <w:color w:val="000000" w:themeColor="text1"/>
        </w:rPr>
        <w:t xml:space="preserve">03-06-2020: Topic 7.  Impulse Control Disorders and the Dopaminergic System  </w:t>
      </w:r>
    </w:p>
    <w:p w:rsidR="00BD33DE" w:rsidRPr="00BD33DE" w:rsidRDefault="00BD33DE" w:rsidP="00BD33DE">
      <w:pPr>
        <w:pStyle w:val="ListParagraph"/>
        <w:ind w:firstLine="720"/>
        <w:rPr>
          <w:rFonts w:ascii="Arial" w:hAnsi="Arial" w:cs="Arial"/>
          <w:color w:val="000000" w:themeColor="text1"/>
        </w:rPr>
      </w:pPr>
      <w:r w:rsidRPr="00BD33DE">
        <w:rPr>
          <w:rFonts w:ascii="Arial" w:hAnsi="Arial" w:cs="Arial"/>
          <w:color w:val="000000" w:themeColor="text1"/>
        </w:rPr>
        <w:t>12-1 PM: Mariella De Biasi,</w:t>
      </w:r>
      <w:r w:rsidR="005F69BA">
        <w:rPr>
          <w:rFonts w:ascii="Arial" w:hAnsi="Arial" w:cs="Arial"/>
          <w:color w:val="000000" w:themeColor="text1"/>
        </w:rPr>
        <w:t xml:space="preserve"> PhD., Department of Psychiatry</w:t>
      </w:r>
      <w:r w:rsidRPr="00BD33DE">
        <w:rPr>
          <w:rFonts w:ascii="Arial" w:hAnsi="Arial" w:cs="Arial"/>
          <w:color w:val="000000" w:themeColor="text1"/>
        </w:rPr>
        <w:t xml:space="preserve"> </w:t>
      </w:r>
    </w:p>
    <w:p w:rsidR="00BD33DE" w:rsidRPr="00BD33DE" w:rsidRDefault="00C2082D" w:rsidP="00BD33DE">
      <w:pPr>
        <w:pStyle w:val="ListParagraph"/>
        <w:ind w:left="1440"/>
        <w:rPr>
          <w:rFonts w:ascii="Arial" w:hAnsi="Arial" w:cs="Arial"/>
          <w:color w:val="000000" w:themeColor="text1"/>
        </w:rPr>
      </w:pPr>
      <w:r>
        <w:rPr>
          <w:rFonts w:ascii="Arial" w:hAnsi="Arial" w:cs="Arial"/>
          <w:color w:val="000000" w:themeColor="text1"/>
        </w:rPr>
        <w:lastRenderedPageBreak/>
        <w:t>1-2 PM:  Daniel Weintraub, MD,</w:t>
      </w:r>
      <w:r w:rsidR="00BD33DE" w:rsidRPr="00BD33DE">
        <w:rPr>
          <w:rFonts w:ascii="Arial" w:hAnsi="Arial" w:cs="Arial"/>
          <w:color w:val="000000" w:themeColor="text1"/>
        </w:rPr>
        <w:t xml:space="preserve"> Department of Psychiatry</w:t>
      </w:r>
    </w:p>
    <w:p w:rsidR="00BD33DE" w:rsidRPr="00BD33DE" w:rsidRDefault="00BD33DE" w:rsidP="00BD33DE">
      <w:pPr>
        <w:pStyle w:val="ListParagraph"/>
        <w:ind w:hanging="720"/>
        <w:rPr>
          <w:rFonts w:ascii="Arial" w:hAnsi="Arial" w:cs="Arial"/>
          <w:color w:val="000000" w:themeColor="text1"/>
        </w:rPr>
      </w:pPr>
      <w:r w:rsidRPr="00BD33DE">
        <w:rPr>
          <w:rFonts w:ascii="Arial" w:hAnsi="Arial" w:cs="Arial"/>
          <w:color w:val="000000" w:themeColor="text1"/>
        </w:rPr>
        <w:tab/>
      </w:r>
      <w:r w:rsidRPr="00BD33DE">
        <w:rPr>
          <w:rFonts w:ascii="Arial" w:hAnsi="Arial" w:cs="Arial"/>
          <w:color w:val="000000" w:themeColor="text1"/>
        </w:rPr>
        <w:tab/>
      </w:r>
      <w:r w:rsidRPr="00BD33DE">
        <w:rPr>
          <w:rFonts w:ascii="Arial" w:hAnsi="Arial" w:cs="Arial"/>
          <w:color w:val="000000" w:themeColor="text1"/>
        </w:rPr>
        <w:tab/>
      </w:r>
    </w:p>
    <w:p w:rsidR="00BD33DE" w:rsidRPr="00BD33DE" w:rsidRDefault="00BD33DE" w:rsidP="00BD33DE">
      <w:pPr>
        <w:pStyle w:val="ListParagraph"/>
        <w:ind w:hanging="720"/>
        <w:rPr>
          <w:rFonts w:ascii="Arial" w:hAnsi="Arial" w:cs="Arial"/>
          <w:color w:val="000000" w:themeColor="text1"/>
        </w:rPr>
      </w:pPr>
      <w:r w:rsidRPr="00BD33DE">
        <w:rPr>
          <w:rFonts w:ascii="Arial" w:hAnsi="Arial" w:cs="Arial"/>
          <w:color w:val="000000" w:themeColor="text1"/>
        </w:rPr>
        <w:t xml:space="preserve">03-13-2020 Spring Break- no class </w:t>
      </w:r>
    </w:p>
    <w:p w:rsidR="00BD33DE" w:rsidRPr="00BD33DE" w:rsidRDefault="00BD33DE" w:rsidP="00BD33DE">
      <w:pPr>
        <w:pStyle w:val="ListParagraph"/>
        <w:ind w:hanging="720"/>
        <w:rPr>
          <w:rFonts w:ascii="Arial" w:hAnsi="Arial" w:cs="Arial"/>
          <w:color w:val="000000" w:themeColor="text1"/>
        </w:rPr>
      </w:pPr>
    </w:p>
    <w:p w:rsidR="00BD33DE" w:rsidRPr="00BD33DE" w:rsidRDefault="00BD33DE" w:rsidP="00BD33DE">
      <w:pPr>
        <w:pStyle w:val="ListParagraph"/>
        <w:ind w:hanging="720"/>
        <w:rPr>
          <w:rFonts w:ascii="Arial" w:hAnsi="Arial" w:cs="Arial"/>
          <w:color w:val="000000" w:themeColor="text1"/>
        </w:rPr>
      </w:pPr>
      <w:r w:rsidRPr="00BD33DE">
        <w:rPr>
          <w:rFonts w:ascii="Arial" w:hAnsi="Arial" w:cs="Arial"/>
          <w:color w:val="000000" w:themeColor="text1"/>
        </w:rPr>
        <w:t xml:space="preserve">03-20-2020: Topic 8.  Sleep and Cognition/Dementia </w:t>
      </w:r>
    </w:p>
    <w:p w:rsidR="00BD33DE" w:rsidRPr="00BD33DE" w:rsidRDefault="00BD33DE" w:rsidP="00BD33DE">
      <w:pPr>
        <w:pStyle w:val="ListParagraph"/>
        <w:ind w:left="1440"/>
        <w:rPr>
          <w:rFonts w:ascii="Arial" w:hAnsi="Arial" w:cs="Arial"/>
          <w:color w:val="000000" w:themeColor="text1"/>
        </w:rPr>
      </w:pPr>
      <w:r w:rsidRPr="00BD33DE">
        <w:rPr>
          <w:rFonts w:ascii="Arial" w:hAnsi="Arial" w:cs="Arial"/>
          <w:color w:val="000000" w:themeColor="text1"/>
        </w:rPr>
        <w:t xml:space="preserve">12-1PM: Sigrid Veasey, MD, Sleep Medicine </w:t>
      </w:r>
    </w:p>
    <w:p w:rsidR="00BD33DE" w:rsidRPr="00BD33DE" w:rsidRDefault="00BD33DE" w:rsidP="00BD33DE">
      <w:pPr>
        <w:pStyle w:val="ListParagraph"/>
        <w:ind w:firstLine="720"/>
        <w:rPr>
          <w:rFonts w:ascii="Arial" w:hAnsi="Arial" w:cs="Arial"/>
          <w:color w:val="000000" w:themeColor="text1"/>
        </w:rPr>
      </w:pPr>
      <w:r w:rsidRPr="00BD33DE">
        <w:rPr>
          <w:rFonts w:ascii="Arial" w:hAnsi="Arial" w:cs="Arial"/>
          <w:color w:val="000000" w:themeColor="text1"/>
        </w:rPr>
        <w:t xml:space="preserve">1-2PM: </w:t>
      </w:r>
      <w:proofErr w:type="spellStart"/>
      <w:r w:rsidRPr="00BD33DE">
        <w:rPr>
          <w:rFonts w:ascii="Arial" w:hAnsi="Arial" w:cs="Arial"/>
          <w:color w:val="000000" w:themeColor="text1"/>
        </w:rPr>
        <w:t>Nalaka</w:t>
      </w:r>
      <w:proofErr w:type="spellEnd"/>
      <w:r w:rsidRPr="00BD33DE">
        <w:rPr>
          <w:rFonts w:ascii="Arial" w:hAnsi="Arial" w:cs="Arial"/>
          <w:color w:val="000000" w:themeColor="text1"/>
        </w:rPr>
        <w:t xml:space="preserve"> </w:t>
      </w:r>
      <w:proofErr w:type="spellStart"/>
      <w:r w:rsidRPr="00BD33DE">
        <w:rPr>
          <w:rFonts w:ascii="Arial" w:hAnsi="Arial" w:cs="Arial"/>
          <w:color w:val="000000" w:themeColor="text1"/>
        </w:rPr>
        <w:t>Gooneratne</w:t>
      </w:r>
      <w:proofErr w:type="spellEnd"/>
      <w:r w:rsidRPr="00BD33DE">
        <w:rPr>
          <w:rFonts w:ascii="Arial" w:hAnsi="Arial" w:cs="Arial"/>
          <w:color w:val="000000" w:themeColor="text1"/>
        </w:rPr>
        <w:t xml:space="preserve">, MD, MSc </w:t>
      </w:r>
    </w:p>
    <w:p w:rsidR="00BD33DE" w:rsidRPr="00BD33DE" w:rsidRDefault="00BD33DE" w:rsidP="00BD33DE">
      <w:pPr>
        <w:pStyle w:val="ListParagraph"/>
        <w:ind w:hanging="720"/>
        <w:rPr>
          <w:rFonts w:ascii="Arial" w:hAnsi="Arial" w:cs="Arial"/>
          <w:color w:val="000000" w:themeColor="text1"/>
        </w:rPr>
      </w:pPr>
    </w:p>
    <w:p w:rsidR="00BD33DE" w:rsidRPr="00BD33DE" w:rsidRDefault="00BD33DE" w:rsidP="00BD33DE">
      <w:pPr>
        <w:pStyle w:val="ListParagraph"/>
        <w:ind w:hanging="720"/>
        <w:rPr>
          <w:rFonts w:ascii="Arial" w:hAnsi="Arial" w:cs="Arial"/>
          <w:color w:val="000000" w:themeColor="text1"/>
        </w:rPr>
      </w:pPr>
      <w:r w:rsidRPr="00BD33DE">
        <w:rPr>
          <w:rFonts w:ascii="Arial" w:hAnsi="Arial" w:cs="Arial"/>
          <w:color w:val="000000" w:themeColor="text1"/>
        </w:rPr>
        <w:t xml:space="preserve">03-27-2020: Topic 9. Epigenetics and Chromosomal Architecture </w:t>
      </w:r>
    </w:p>
    <w:p w:rsidR="00BD33DE" w:rsidRPr="00BD33DE" w:rsidRDefault="00BD33DE" w:rsidP="00BD33DE">
      <w:pPr>
        <w:pStyle w:val="ListParagraph"/>
        <w:ind w:left="1440"/>
        <w:rPr>
          <w:rFonts w:ascii="Arial" w:hAnsi="Arial" w:cs="Arial"/>
          <w:color w:val="000000" w:themeColor="text1"/>
        </w:rPr>
      </w:pPr>
      <w:r w:rsidRPr="00BD33DE">
        <w:rPr>
          <w:rFonts w:ascii="Arial" w:hAnsi="Arial" w:cs="Arial"/>
          <w:color w:val="000000" w:themeColor="text1"/>
        </w:rPr>
        <w:t>12-1PM: Benjamin Garcia, PhD, Epigenetics Program, Department of Biochemistry and Biophysics</w:t>
      </w:r>
    </w:p>
    <w:p w:rsidR="00BD33DE" w:rsidRPr="00BD33DE" w:rsidRDefault="00BD33DE" w:rsidP="00BD33DE">
      <w:pPr>
        <w:pStyle w:val="ListParagraph"/>
        <w:ind w:left="1440"/>
        <w:rPr>
          <w:rFonts w:ascii="Arial" w:hAnsi="Arial" w:cs="Arial"/>
          <w:color w:val="000000" w:themeColor="text1"/>
        </w:rPr>
      </w:pPr>
      <w:r w:rsidRPr="00BD33DE">
        <w:rPr>
          <w:rFonts w:ascii="Arial" w:hAnsi="Arial" w:cs="Arial"/>
          <w:color w:val="000000" w:themeColor="text1"/>
        </w:rPr>
        <w:t>1-2PM: Jennifer Phillips-</w:t>
      </w:r>
      <w:proofErr w:type="spellStart"/>
      <w:r w:rsidRPr="00BD33DE">
        <w:rPr>
          <w:rFonts w:ascii="Arial" w:hAnsi="Arial" w:cs="Arial"/>
          <w:color w:val="000000" w:themeColor="text1"/>
        </w:rPr>
        <w:t>Cremins</w:t>
      </w:r>
      <w:proofErr w:type="spellEnd"/>
      <w:r w:rsidRPr="00BD33DE">
        <w:rPr>
          <w:rFonts w:ascii="Arial" w:hAnsi="Arial" w:cs="Arial"/>
          <w:color w:val="000000" w:themeColor="text1"/>
        </w:rPr>
        <w:t xml:space="preserve">, Ph.D., Department of Bioengineering </w:t>
      </w:r>
    </w:p>
    <w:p w:rsidR="00BD33DE" w:rsidRPr="00BD33DE" w:rsidRDefault="00BD33DE" w:rsidP="00BD33DE">
      <w:pPr>
        <w:pStyle w:val="ListParagraph"/>
        <w:ind w:hanging="720"/>
        <w:rPr>
          <w:rFonts w:ascii="Arial" w:hAnsi="Arial" w:cs="Arial"/>
          <w:color w:val="000000" w:themeColor="text1"/>
        </w:rPr>
      </w:pPr>
    </w:p>
    <w:p w:rsidR="00BD33DE" w:rsidRPr="00BD33DE" w:rsidRDefault="00BD33DE" w:rsidP="00BD33DE">
      <w:pPr>
        <w:pStyle w:val="ListParagraph"/>
        <w:ind w:hanging="720"/>
        <w:rPr>
          <w:rFonts w:ascii="Arial" w:hAnsi="Arial" w:cs="Arial"/>
          <w:color w:val="000000" w:themeColor="text1"/>
        </w:rPr>
      </w:pPr>
      <w:r w:rsidRPr="00BD33DE">
        <w:rPr>
          <w:rFonts w:ascii="Arial" w:hAnsi="Arial" w:cs="Arial"/>
          <w:color w:val="000000" w:themeColor="text1"/>
        </w:rPr>
        <w:t>04-03-2020: Topic 10.  CAG Repeats &amp; Huntington’s Disorder</w:t>
      </w:r>
    </w:p>
    <w:p w:rsidR="00BD33DE" w:rsidRPr="00BD33DE" w:rsidRDefault="00BD33DE" w:rsidP="00BD33DE">
      <w:pPr>
        <w:pStyle w:val="ListParagraph"/>
        <w:ind w:left="1440"/>
        <w:rPr>
          <w:rFonts w:ascii="Arial" w:hAnsi="Arial" w:cs="Arial"/>
          <w:color w:val="000000" w:themeColor="text1"/>
        </w:rPr>
      </w:pPr>
      <w:r w:rsidRPr="00BD33DE">
        <w:rPr>
          <w:rFonts w:ascii="Arial" w:hAnsi="Arial" w:cs="Arial"/>
          <w:color w:val="000000" w:themeColor="text1"/>
        </w:rPr>
        <w:t>12-1PM:  Beverly Davidson, PhD, Children’s Hospital of Philadelphia and Department of Pathology</w:t>
      </w:r>
    </w:p>
    <w:p w:rsidR="00BD33DE" w:rsidRPr="00BD33DE" w:rsidRDefault="00BD33DE" w:rsidP="00BD33DE">
      <w:pPr>
        <w:pStyle w:val="ListParagraph"/>
        <w:ind w:left="1440"/>
        <w:rPr>
          <w:rFonts w:ascii="Arial" w:hAnsi="Arial" w:cs="Arial"/>
          <w:color w:val="000000" w:themeColor="text1"/>
        </w:rPr>
      </w:pPr>
      <w:r w:rsidRPr="00BD33DE">
        <w:rPr>
          <w:rFonts w:ascii="Arial" w:hAnsi="Arial" w:cs="Arial"/>
          <w:color w:val="000000" w:themeColor="text1"/>
        </w:rPr>
        <w:t xml:space="preserve">1-2PM:  Pedro Gonzalez-Alegre, </w:t>
      </w:r>
      <w:proofErr w:type="spellStart"/>
      <w:r w:rsidRPr="00BD33DE">
        <w:rPr>
          <w:rFonts w:ascii="Arial" w:hAnsi="Arial" w:cs="Arial"/>
          <w:color w:val="000000" w:themeColor="text1"/>
        </w:rPr>
        <w:t>MDPhD</w:t>
      </w:r>
      <w:proofErr w:type="spellEnd"/>
      <w:r w:rsidRPr="00BD33DE">
        <w:rPr>
          <w:rFonts w:ascii="Arial" w:hAnsi="Arial" w:cs="Arial"/>
          <w:color w:val="000000" w:themeColor="text1"/>
        </w:rPr>
        <w:t>, Department of Neurology</w:t>
      </w:r>
      <w:r w:rsidRPr="00BD33DE">
        <w:rPr>
          <w:rFonts w:ascii="Arial" w:hAnsi="Arial" w:cs="Arial"/>
          <w:color w:val="000000" w:themeColor="text1"/>
        </w:rPr>
        <w:tab/>
      </w:r>
    </w:p>
    <w:p w:rsidR="00BD33DE" w:rsidRPr="00BD33DE" w:rsidRDefault="00BD33DE" w:rsidP="00BD33DE">
      <w:pPr>
        <w:pStyle w:val="ListParagraph"/>
        <w:ind w:hanging="720"/>
        <w:rPr>
          <w:rFonts w:ascii="Arial" w:hAnsi="Arial" w:cs="Arial"/>
          <w:color w:val="000000" w:themeColor="text1"/>
        </w:rPr>
      </w:pPr>
      <w:r w:rsidRPr="00BD33DE">
        <w:rPr>
          <w:rFonts w:ascii="Arial" w:hAnsi="Arial" w:cs="Arial"/>
          <w:color w:val="000000" w:themeColor="text1"/>
        </w:rPr>
        <w:tab/>
      </w:r>
      <w:r w:rsidRPr="00BD33DE">
        <w:rPr>
          <w:rFonts w:ascii="Arial" w:hAnsi="Arial" w:cs="Arial"/>
          <w:color w:val="000000" w:themeColor="text1"/>
        </w:rPr>
        <w:tab/>
      </w:r>
      <w:r w:rsidRPr="00BD33DE">
        <w:rPr>
          <w:rFonts w:ascii="Arial" w:hAnsi="Arial" w:cs="Arial"/>
          <w:color w:val="000000" w:themeColor="text1"/>
        </w:rPr>
        <w:tab/>
      </w:r>
    </w:p>
    <w:p w:rsidR="00BD33DE" w:rsidRPr="00BD33DE" w:rsidRDefault="00BD33DE" w:rsidP="00BD33DE">
      <w:pPr>
        <w:pStyle w:val="ListParagraph"/>
        <w:ind w:hanging="720"/>
        <w:rPr>
          <w:rFonts w:ascii="Arial" w:hAnsi="Arial" w:cs="Arial"/>
          <w:color w:val="000000" w:themeColor="text1"/>
        </w:rPr>
      </w:pPr>
      <w:r w:rsidRPr="00BD33DE">
        <w:rPr>
          <w:rFonts w:ascii="Arial" w:hAnsi="Arial" w:cs="Arial"/>
          <w:color w:val="000000" w:themeColor="text1"/>
        </w:rPr>
        <w:t xml:space="preserve"> 04-10-2020: Topic 11.  Pharmacogenomics of Alcohol Use Disorder</w:t>
      </w:r>
    </w:p>
    <w:p w:rsidR="00BD33DE" w:rsidRPr="00BD33DE" w:rsidRDefault="00BD33DE" w:rsidP="00BD33DE">
      <w:pPr>
        <w:pStyle w:val="ListParagraph"/>
        <w:ind w:left="1440"/>
        <w:rPr>
          <w:rFonts w:ascii="Arial" w:hAnsi="Arial" w:cs="Arial"/>
          <w:color w:val="000000" w:themeColor="text1"/>
        </w:rPr>
      </w:pPr>
      <w:r w:rsidRPr="00BD33DE">
        <w:rPr>
          <w:rFonts w:ascii="Arial" w:hAnsi="Arial" w:cs="Arial"/>
          <w:color w:val="000000" w:themeColor="text1"/>
        </w:rPr>
        <w:t xml:space="preserve">12-1 PM: Hank Kranzler, MD, Center for Studies on Addiction, department of Psychiatry and VA </w:t>
      </w:r>
      <w:r w:rsidR="00DF3C9A">
        <w:rPr>
          <w:rFonts w:ascii="Arial" w:hAnsi="Arial" w:cs="Arial"/>
          <w:color w:val="000000" w:themeColor="text1"/>
        </w:rPr>
        <w:t>Hospital</w:t>
      </w:r>
      <w:r w:rsidRPr="00BD33DE">
        <w:rPr>
          <w:rFonts w:ascii="Arial" w:hAnsi="Arial" w:cs="Arial"/>
          <w:color w:val="000000" w:themeColor="text1"/>
        </w:rPr>
        <w:tab/>
        <w:t xml:space="preserve"> </w:t>
      </w:r>
    </w:p>
    <w:p w:rsidR="00BD33DE" w:rsidRPr="00BD33DE" w:rsidRDefault="00BD33DE" w:rsidP="00BD33DE">
      <w:pPr>
        <w:pStyle w:val="ListParagraph"/>
        <w:ind w:left="1440"/>
        <w:rPr>
          <w:rFonts w:ascii="Arial" w:hAnsi="Arial" w:cs="Arial"/>
          <w:color w:val="000000" w:themeColor="text1"/>
        </w:rPr>
      </w:pPr>
      <w:r w:rsidRPr="00BD33DE">
        <w:rPr>
          <w:rFonts w:ascii="Arial" w:hAnsi="Arial" w:cs="Arial"/>
          <w:color w:val="000000" w:themeColor="text1"/>
        </w:rPr>
        <w:t xml:space="preserve">1-2 PM: Mariella De Biasi, PhD, </w:t>
      </w:r>
      <w:proofErr w:type="spellStart"/>
      <w:r w:rsidRPr="00BD33DE">
        <w:rPr>
          <w:rFonts w:ascii="Arial" w:hAnsi="Arial" w:cs="Arial"/>
          <w:color w:val="000000" w:themeColor="text1"/>
        </w:rPr>
        <w:t>Dept</w:t>
      </w:r>
      <w:proofErr w:type="spellEnd"/>
      <w:r w:rsidRPr="00BD33DE">
        <w:rPr>
          <w:rFonts w:ascii="Arial" w:hAnsi="Arial" w:cs="Arial"/>
          <w:color w:val="000000" w:themeColor="text1"/>
        </w:rPr>
        <w:t xml:space="preserve"> of Psychiatry</w:t>
      </w:r>
    </w:p>
    <w:p w:rsidR="00BD33DE" w:rsidRPr="00BD33DE" w:rsidRDefault="00BD33DE" w:rsidP="00BD33DE">
      <w:pPr>
        <w:pStyle w:val="ListParagraph"/>
        <w:ind w:hanging="720"/>
        <w:rPr>
          <w:rFonts w:ascii="Arial" w:hAnsi="Arial" w:cs="Arial"/>
          <w:color w:val="000000" w:themeColor="text1"/>
        </w:rPr>
      </w:pPr>
    </w:p>
    <w:p w:rsidR="00BD33DE" w:rsidRPr="00BD33DE" w:rsidRDefault="00BD33DE" w:rsidP="00BD33DE">
      <w:pPr>
        <w:pStyle w:val="ListParagraph"/>
        <w:ind w:hanging="720"/>
        <w:rPr>
          <w:rFonts w:ascii="Arial" w:hAnsi="Arial" w:cs="Arial"/>
          <w:color w:val="000000" w:themeColor="text1"/>
        </w:rPr>
      </w:pPr>
      <w:r w:rsidRPr="00BD33DE">
        <w:rPr>
          <w:rFonts w:ascii="Arial" w:hAnsi="Arial" w:cs="Arial"/>
          <w:color w:val="000000" w:themeColor="text1"/>
        </w:rPr>
        <w:t xml:space="preserve">04-17-2020: Topic 12.  Taste </w:t>
      </w:r>
    </w:p>
    <w:p w:rsidR="00BD33DE" w:rsidRDefault="00BD33DE" w:rsidP="00BD33DE">
      <w:pPr>
        <w:pStyle w:val="ListParagraph"/>
        <w:ind w:left="1440"/>
        <w:rPr>
          <w:rFonts w:ascii="Arial" w:hAnsi="Arial" w:cs="Arial"/>
          <w:color w:val="000000" w:themeColor="text1"/>
        </w:rPr>
      </w:pPr>
      <w:r w:rsidRPr="00BD33DE">
        <w:rPr>
          <w:rFonts w:ascii="Arial" w:hAnsi="Arial" w:cs="Arial"/>
          <w:color w:val="000000" w:themeColor="text1"/>
        </w:rPr>
        <w:t xml:space="preserve">12-1PM: </w:t>
      </w:r>
      <w:proofErr w:type="spellStart"/>
      <w:r w:rsidRPr="00BD33DE">
        <w:rPr>
          <w:rFonts w:ascii="Arial" w:hAnsi="Arial" w:cs="Arial"/>
          <w:color w:val="000000" w:themeColor="text1"/>
        </w:rPr>
        <w:t>Hakan</w:t>
      </w:r>
      <w:proofErr w:type="spellEnd"/>
      <w:r w:rsidRPr="00BD33DE">
        <w:rPr>
          <w:rFonts w:ascii="Arial" w:hAnsi="Arial" w:cs="Arial"/>
          <w:color w:val="000000" w:themeColor="text1"/>
        </w:rPr>
        <w:t xml:space="preserve"> </w:t>
      </w:r>
      <w:proofErr w:type="spellStart"/>
      <w:r w:rsidRPr="00BD33DE">
        <w:rPr>
          <w:rFonts w:ascii="Arial" w:hAnsi="Arial" w:cs="Arial"/>
          <w:color w:val="000000" w:themeColor="text1"/>
        </w:rPr>
        <w:t>Ozdener</w:t>
      </w:r>
      <w:proofErr w:type="spellEnd"/>
      <w:r w:rsidRPr="00BD33DE">
        <w:rPr>
          <w:rFonts w:ascii="Arial" w:hAnsi="Arial" w:cs="Arial"/>
          <w:color w:val="000000" w:themeColor="text1"/>
        </w:rPr>
        <w:t xml:space="preserve">, </w:t>
      </w:r>
      <w:proofErr w:type="spellStart"/>
      <w:r w:rsidR="00F927D5">
        <w:rPr>
          <w:rFonts w:ascii="Arial" w:hAnsi="Arial" w:cs="Arial"/>
          <w:color w:val="000000" w:themeColor="text1"/>
        </w:rPr>
        <w:t>MD</w:t>
      </w:r>
      <w:r w:rsidR="00ED11D5">
        <w:rPr>
          <w:rFonts w:ascii="Arial" w:hAnsi="Arial" w:cs="Arial"/>
          <w:color w:val="000000" w:themeColor="text1"/>
        </w:rPr>
        <w:t>PhD</w:t>
      </w:r>
      <w:proofErr w:type="spellEnd"/>
      <w:r w:rsidR="00ED11D5">
        <w:rPr>
          <w:rFonts w:ascii="Arial" w:hAnsi="Arial" w:cs="Arial"/>
          <w:color w:val="000000" w:themeColor="text1"/>
        </w:rPr>
        <w:t>, MPH,</w:t>
      </w:r>
      <w:r w:rsidRPr="00BD33DE">
        <w:rPr>
          <w:rFonts w:ascii="Arial" w:hAnsi="Arial" w:cs="Arial"/>
          <w:color w:val="000000" w:themeColor="text1"/>
        </w:rPr>
        <w:t xml:space="preserve"> </w:t>
      </w:r>
      <w:proofErr w:type="spellStart"/>
      <w:r w:rsidRPr="00BD33DE">
        <w:rPr>
          <w:rFonts w:ascii="Arial" w:hAnsi="Arial" w:cs="Arial"/>
          <w:color w:val="000000" w:themeColor="text1"/>
        </w:rPr>
        <w:t>Monell</w:t>
      </w:r>
      <w:proofErr w:type="spellEnd"/>
      <w:r w:rsidRPr="00BD33DE">
        <w:rPr>
          <w:rFonts w:ascii="Arial" w:hAnsi="Arial" w:cs="Arial"/>
          <w:color w:val="000000" w:themeColor="text1"/>
        </w:rPr>
        <w:t xml:space="preserve"> Center for Chemical Senses. </w:t>
      </w:r>
    </w:p>
    <w:p w:rsidR="00BD33DE" w:rsidRPr="00BD33DE" w:rsidRDefault="00BD33DE" w:rsidP="00BD33DE">
      <w:pPr>
        <w:pStyle w:val="ListParagraph"/>
        <w:ind w:left="1440"/>
        <w:rPr>
          <w:rFonts w:ascii="Arial" w:hAnsi="Arial" w:cs="Arial"/>
          <w:color w:val="000000" w:themeColor="text1"/>
        </w:rPr>
      </w:pPr>
      <w:r w:rsidRPr="00BD33DE">
        <w:rPr>
          <w:rFonts w:ascii="Arial" w:hAnsi="Arial" w:cs="Arial"/>
          <w:color w:val="000000" w:themeColor="text1"/>
        </w:rPr>
        <w:t xml:space="preserve">1-2 PM: Noam Cohen, MD PhD, Department of Otorhinolaryngology, </w:t>
      </w:r>
    </w:p>
    <w:p w:rsidR="00BD33DE" w:rsidRPr="00BD33DE" w:rsidRDefault="00BD33DE" w:rsidP="00BD33DE">
      <w:pPr>
        <w:pStyle w:val="ListParagraph"/>
        <w:ind w:hanging="720"/>
        <w:rPr>
          <w:rFonts w:ascii="Arial" w:hAnsi="Arial" w:cs="Arial"/>
          <w:color w:val="000000" w:themeColor="text1"/>
        </w:rPr>
      </w:pPr>
      <w:r w:rsidRPr="00BD33DE">
        <w:rPr>
          <w:rFonts w:ascii="Arial" w:hAnsi="Arial" w:cs="Arial"/>
          <w:color w:val="000000" w:themeColor="text1"/>
        </w:rPr>
        <w:tab/>
      </w:r>
      <w:r w:rsidRPr="00BD33DE">
        <w:rPr>
          <w:rFonts w:ascii="Arial" w:hAnsi="Arial" w:cs="Arial"/>
          <w:color w:val="000000" w:themeColor="text1"/>
        </w:rPr>
        <w:tab/>
      </w:r>
      <w:r w:rsidRPr="00BD33DE">
        <w:rPr>
          <w:rFonts w:ascii="Arial" w:hAnsi="Arial" w:cs="Arial"/>
          <w:color w:val="000000" w:themeColor="text1"/>
        </w:rPr>
        <w:tab/>
      </w:r>
    </w:p>
    <w:p w:rsidR="00BD33DE" w:rsidRPr="00BD33DE" w:rsidRDefault="00BD33DE" w:rsidP="00BD33DE">
      <w:pPr>
        <w:pStyle w:val="ListParagraph"/>
        <w:ind w:hanging="720"/>
        <w:rPr>
          <w:rFonts w:ascii="Arial" w:hAnsi="Arial" w:cs="Arial"/>
          <w:color w:val="000000" w:themeColor="text1"/>
        </w:rPr>
      </w:pPr>
      <w:r w:rsidRPr="00BD33DE">
        <w:rPr>
          <w:rFonts w:ascii="Arial" w:hAnsi="Arial" w:cs="Arial"/>
          <w:color w:val="000000" w:themeColor="text1"/>
        </w:rPr>
        <w:t xml:space="preserve">04-24-2020: Topic 13.  Translational research on neuro-regeneration  </w:t>
      </w:r>
    </w:p>
    <w:p w:rsidR="00BD33DE" w:rsidRPr="00BD33DE" w:rsidRDefault="00BD33DE" w:rsidP="00BD33DE">
      <w:pPr>
        <w:pStyle w:val="ListParagraph"/>
        <w:ind w:left="1440"/>
        <w:rPr>
          <w:rFonts w:ascii="Arial" w:hAnsi="Arial" w:cs="Arial"/>
          <w:color w:val="000000" w:themeColor="text1"/>
        </w:rPr>
      </w:pPr>
      <w:r w:rsidRPr="00BD33DE">
        <w:rPr>
          <w:rFonts w:ascii="Arial" w:hAnsi="Arial" w:cs="Arial"/>
          <w:color w:val="000000" w:themeColor="text1"/>
        </w:rPr>
        <w:t>12-2PM:  D. Kacy Cullen PhD</w:t>
      </w:r>
      <w:proofErr w:type="gramStart"/>
      <w:r w:rsidRPr="00BD33DE">
        <w:rPr>
          <w:rFonts w:ascii="Arial" w:hAnsi="Arial" w:cs="Arial"/>
          <w:color w:val="000000" w:themeColor="text1"/>
        </w:rPr>
        <w:t>,  Departments</w:t>
      </w:r>
      <w:proofErr w:type="gramEnd"/>
      <w:r w:rsidRPr="00BD33DE">
        <w:rPr>
          <w:rFonts w:ascii="Arial" w:hAnsi="Arial" w:cs="Arial"/>
          <w:color w:val="000000" w:themeColor="text1"/>
        </w:rPr>
        <w:t xml:space="preserve"> of Neurosurgery &amp; Bioengineering </w:t>
      </w:r>
    </w:p>
    <w:p w:rsidR="00BD33DE" w:rsidRPr="00BD33DE" w:rsidRDefault="00BD33DE" w:rsidP="00BD33DE">
      <w:pPr>
        <w:pStyle w:val="ListParagraph"/>
        <w:ind w:hanging="720"/>
        <w:rPr>
          <w:rFonts w:ascii="Arial" w:hAnsi="Arial" w:cs="Arial"/>
          <w:color w:val="000000" w:themeColor="text1"/>
        </w:rPr>
      </w:pPr>
      <w:r w:rsidRPr="00BD33DE">
        <w:rPr>
          <w:rFonts w:ascii="Arial" w:hAnsi="Arial" w:cs="Arial"/>
          <w:color w:val="000000" w:themeColor="text1"/>
        </w:rPr>
        <w:tab/>
      </w:r>
      <w:r w:rsidRPr="00BD33DE">
        <w:rPr>
          <w:rFonts w:ascii="Arial" w:hAnsi="Arial" w:cs="Arial"/>
          <w:color w:val="000000" w:themeColor="text1"/>
        </w:rPr>
        <w:tab/>
      </w:r>
      <w:r w:rsidRPr="00BD33DE">
        <w:rPr>
          <w:rFonts w:ascii="Arial" w:hAnsi="Arial" w:cs="Arial"/>
          <w:color w:val="000000" w:themeColor="text1"/>
        </w:rPr>
        <w:tab/>
      </w:r>
    </w:p>
    <w:sectPr w:rsidR="00BD33DE" w:rsidRPr="00BD33DE" w:rsidSect="005435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EFB"/>
    <w:multiLevelType w:val="hybridMultilevel"/>
    <w:tmpl w:val="76F4FA5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034936CA"/>
    <w:multiLevelType w:val="hybridMultilevel"/>
    <w:tmpl w:val="7B62E7E6"/>
    <w:lvl w:ilvl="0" w:tplc="16BEC9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86E6FF3"/>
    <w:multiLevelType w:val="hybridMultilevel"/>
    <w:tmpl w:val="3556A9C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19B74097"/>
    <w:multiLevelType w:val="multilevel"/>
    <w:tmpl w:val="58089D44"/>
    <w:lvl w:ilvl="0">
      <w:start w:val="12"/>
      <w:numFmt w:val="decimal"/>
      <w:lvlText w:val="%1"/>
      <w:lvlJc w:val="left"/>
      <w:pPr>
        <w:ind w:left="432" w:hanging="432"/>
      </w:pPr>
      <w:rPr>
        <w:rFonts w:hint="default"/>
      </w:rPr>
    </w:lvl>
    <w:lvl w:ilvl="1">
      <w:start w:val="1"/>
      <w:numFmt w:val="decimal"/>
      <w:lvlText w:val="%1-%2"/>
      <w:lvlJc w:val="left"/>
      <w:pPr>
        <w:ind w:left="2592" w:hanging="432"/>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4">
    <w:nsid w:val="213E6F92"/>
    <w:multiLevelType w:val="hybridMultilevel"/>
    <w:tmpl w:val="F1000E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57E0701D"/>
    <w:multiLevelType w:val="hybridMultilevel"/>
    <w:tmpl w:val="1BF0461E"/>
    <w:lvl w:ilvl="0" w:tplc="6AA82FA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57E11D82"/>
    <w:multiLevelType w:val="hybridMultilevel"/>
    <w:tmpl w:val="908E0F7A"/>
    <w:lvl w:ilvl="0" w:tplc="D698011A">
      <w:start w:val="1"/>
      <w:numFmt w:val="decimal"/>
      <w:lvlText w:val="%1-"/>
      <w:lvlJc w:val="left"/>
      <w:pPr>
        <w:ind w:left="2430" w:hanging="360"/>
      </w:pPr>
      <w:rPr>
        <w:rFonts w:hint="default"/>
        <w:b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nsid w:val="5B360200"/>
    <w:multiLevelType w:val="multilevel"/>
    <w:tmpl w:val="DDC6B3DA"/>
    <w:lvl w:ilvl="0">
      <w:start w:val="3"/>
      <w:numFmt w:val="decimalZero"/>
      <w:lvlText w:val="%1"/>
      <w:lvlJc w:val="left"/>
      <w:pPr>
        <w:ind w:left="552" w:hanging="552"/>
      </w:pPr>
      <w:rPr>
        <w:rFonts w:hint="default"/>
      </w:rPr>
    </w:lvl>
    <w:lvl w:ilvl="1">
      <w:start w:val="22"/>
      <w:numFmt w:val="decimal"/>
      <w:lvlText w:val="%1-%2"/>
      <w:lvlJc w:val="left"/>
      <w:pPr>
        <w:ind w:left="1272" w:hanging="55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FE518D1"/>
    <w:multiLevelType w:val="hybridMultilevel"/>
    <w:tmpl w:val="4B2C53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0010DF"/>
    <w:multiLevelType w:val="hybridMultilevel"/>
    <w:tmpl w:val="D7D24B9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nsid w:val="701C25A5"/>
    <w:multiLevelType w:val="hybridMultilevel"/>
    <w:tmpl w:val="BCE4E5F0"/>
    <w:lvl w:ilvl="0" w:tplc="20EEB406">
      <w:start w:val="1"/>
      <w:numFmt w:val="decimal"/>
      <w:lvlText w:val="%1-"/>
      <w:lvlJc w:val="left"/>
      <w:pPr>
        <w:ind w:left="2244" w:hanging="360"/>
      </w:pPr>
      <w:rPr>
        <w:rFonts w:hint="default"/>
      </w:rPr>
    </w:lvl>
    <w:lvl w:ilvl="1" w:tplc="04090019" w:tentative="1">
      <w:start w:val="1"/>
      <w:numFmt w:val="lowerLetter"/>
      <w:lvlText w:val="%2."/>
      <w:lvlJc w:val="left"/>
      <w:pPr>
        <w:ind w:left="2964" w:hanging="360"/>
      </w:pPr>
    </w:lvl>
    <w:lvl w:ilvl="2" w:tplc="0409001B" w:tentative="1">
      <w:start w:val="1"/>
      <w:numFmt w:val="lowerRoman"/>
      <w:lvlText w:val="%3."/>
      <w:lvlJc w:val="right"/>
      <w:pPr>
        <w:ind w:left="3684" w:hanging="180"/>
      </w:pPr>
    </w:lvl>
    <w:lvl w:ilvl="3" w:tplc="0409000F" w:tentative="1">
      <w:start w:val="1"/>
      <w:numFmt w:val="decimal"/>
      <w:lvlText w:val="%4."/>
      <w:lvlJc w:val="left"/>
      <w:pPr>
        <w:ind w:left="4404" w:hanging="360"/>
      </w:pPr>
    </w:lvl>
    <w:lvl w:ilvl="4" w:tplc="04090019" w:tentative="1">
      <w:start w:val="1"/>
      <w:numFmt w:val="lowerLetter"/>
      <w:lvlText w:val="%5."/>
      <w:lvlJc w:val="left"/>
      <w:pPr>
        <w:ind w:left="5124" w:hanging="360"/>
      </w:pPr>
    </w:lvl>
    <w:lvl w:ilvl="5" w:tplc="0409001B" w:tentative="1">
      <w:start w:val="1"/>
      <w:numFmt w:val="lowerRoman"/>
      <w:lvlText w:val="%6."/>
      <w:lvlJc w:val="right"/>
      <w:pPr>
        <w:ind w:left="5844" w:hanging="180"/>
      </w:pPr>
    </w:lvl>
    <w:lvl w:ilvl="6" w:tplc="0409000F" w:tentative="1">
      <w:start w:val="1"/>
      <w:numFmt w:val="decimal"/>
      <w:lvlText w:val="%7."/>
      <w:lvlJc w:val="left"/>
      <w:pPr>
        <w:ind w:left="6564" w:hanging="360"/>
      </w:pPr>
    </w:lvl>
    <w:lvl w:ilvl="7" w:tplc="04090019" w:tentative="1">
      <w:start w:val="1"/>
      <w:numFmt w:val="lowerLetter"/>
      <w:lvlText w:val="%8."/>
      <w:lvlJc w:val="left"/>
      <w:pPr>
        <w:ind w:left="7284" w:hanging="360"/>
      </w:pPr>
    </w:lvl>
    <w:lvl w:ilvl="8" w:tplc="0409001B" w:tentative="1">
      <w:start w:val="1"/>
      <w:numFmt w:val="lowerRoman"/>
      <w:lvlText w:val="%9."/>
      <w:lvlJc w:val="right"/>
      <w:pPr>
        <w:ind w:left="8004" w:hanging="180"/>
      </w:pPr>
    </w:lvl>
  </w:abstractNum>
  <w:abstractNum w:abstractNumId="11">
    <w:nsid w:val="706E0BAA"/>
    <w:multiLevelType w:val="hybridMultilevel"/>
    <w:tmpl w:val="71EA768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nsid w:val="713E1B41"/>
    <w:multiLevelType w:val="hybridMultilevel"/>
    <w:tmpl w:val="827067D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nsid w:val="7A542BA7"/>
    <w:multiLevelType w:val="multilevel"/>
    <w:tmpl w:val="BD8634CC"/>
    <w:lvl w:ilvl="0">
      <w:start w:val="3"/>
      <w:numFmt w:val="decimalZero"/>
      <w:lvlText w:val="%1"/>
      <w:lvlJc w:val="left"/>
      <w:pPr>
        <w:ind w:left="1104" w:hanging="1104"/>
      </w:pPr>
      <w:rPr>
        <w:rFonts w:hint="default"/>
      </w:rPr>
    </w:lvl>
    <w:lvl w:ilvl="1">
      <w:start w:val="16"/>
      <w:numFmt w:val="decimal"/>
      <w:lvlText w:val="%1-%2"/>
      <w:lvlJc w:val="left"/>
      <w:pPr>
        <w:ind w:left="1464" w:hanging="1104"/>
      </w:pPr>
      <w:rPr>
        <w:rFonts w:hint="default"/>
      </w:rPr>
    </w:lvl>
    <w:lvl w:ilvl="2">
      <w:start w:val="2018"/>
      <w:numFmt w:val="decimal"/>
      <w:lvlText w:val="%1-%2-%3"/>
      <w:lvlJc w:val="left"/>
      <w:pPr>
        <w:ind w:left="1824" w:hanging="1104"/>
      </w:pPr>
      <w:rPr>
        <w:rFonts w:hint="default"/>
      </w:rPr>
    </w:lvl>
    <w:lvl w:ilvl="3">
      <w:start w:val="1"/>
      <w:numFmt w:val="decimal"/>
      <w:lvlText w:val="%1-%2-%3.%4"/>
      <w:lvlJc w:val="left"/>
      <w:pPr>
        <w:ind w:left="2184" w:hanging="1104"/>
      </w:pPr>
      <w:rPr>
        <w:rFonts w:hint="default"/>
      </w:rPr>
    </w:lvl>
    <w:lvl w:ilvl="4">
      <w:start w:val="1"/>
      <w:numFmt w:val="decimal"/>
      <w:lvlText w:val="%1-%2-%3.%4.%5"/>
      <w:lvlJc w:val="left"/>
      <w:pPr>
        <w:ind w:left="2544" w:hanging="1104"/>
      </w:pPr>
      <w:rPr>
        <w:rFonts w:hint="default"/>
      </w:rPr>
    </w:lvl>
    <w:lvl w:ilvl="5">
      <w:start w:val="1"/>
      <w:numFmt w:val="decimal"/>
      <w:lvlText w:val="%1-%2-%3.%4.%5.%6"/>
      <w:lvlJc w:val="left"/>
      <w:pPr>
        <w:ind w:left="2904" w:hanging="1104"/>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7F19454B"/>
    <w:multiLevelType w:val="multilevel"/>
    <w:tmpl w:val="452070B6"/>
    <w:lvl w:ilvl="0">
      <w:start w:val="3"/>
      <w:numFmt w:val="decimalZero"/>
      <w:lvlText w:val="%1"/>
      <w:lvlJc w:val="left"/>
      <w:pPr>
        <w:ind w:left="1104" w:hanging="1104"/>
      </w:pPr>
      <w:rPr>
        <w:rFonts w:hint="default"/>
      </w:rPr>
    </w:lvl>
    <w:lvl w:ilvl="1">
      <w:start w:val="8"/>
      <w:numFmt w:val="decimalZero"/>
      <w:lvlText w:val="%1-%2"/>
      <w:lvlJc w:val="left"/>
      <w:pPr>
        <w:ind w:left="1104" w:hanging="1104"/>
      </w:pPr>
      <w:rPr>
        <w:rFonts w:hint="default"/>
      </w:rPr>
    </w:lvl>
    <w:lvl w:ilvl="2">
      <w:start w:val="2018"/>
      <w:numFmt w:val="decimal"/>
      <w:lvlText w:val="%1-%2-%3"/>
      <w:lvlJc w:val="left"/>
      <w:pPr>
        <w:ind w:left="1104" w:hanging="1104"/>
      </w:pPr>
      <w:rPr>
        <w:rFonts w:hint="default"/>
      </w:rPr>
    </w:lvl>
    <w:lvl w:ilvl="3">
      <w:start w:val="1"/>
      <w:numFmt w:val="decimal"/>
      <w:lvlText w:val="%1-%2-%3.%4"/>
      <w:lvlJc w:val="left"/>
      <w:pPr>
        <w:ind w:left="1104" w:hanging="1104"/>
      </w:pPr>
      <w:rPr>
        <w:rFonts w:hint="default"/>
      </w:rPr>
    </w:lvl>
    <w:lvl w:ilvl="4">
      <w:start w:val="1"/>
      <w:numFmt w:val="decimal"/>
      <w:lvlText w:val="%1-%2-%3.%4.%5"/>
      <w:lvlJc w:val="left"/>
      <w:pPr>
        <w:ind w:left="1104" w:hanging="1104"/>
      </w:pPr>
      <w:rPr>
        <w:rFonts w:hint="default"/>
      </w:rPr>
    </w:lvl>
    <w:lvl w:ilvl="5">
      <w:start w:val="1"/>
      <w:numFmt w:val="decimal"/>
      <w:lvlText w:val="%1-%2-%3.%4.%5.%6"/>
      <w:lvlJc w:val="left"/>
      <w:pPr>
        <w:ind w:left="1104" w:hanging="110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
  </w:num>
  <w:num w:numId="3">
    <w:abstractNumId w:val="5"/>
  </w:num>
  <w:num w:numId="4">
    <w:abstractNumId w:val="13"/>
  </w:num>
  <w:num w:numId="5">
    <w:abstractNumId w:val="14"/>
  </w:num>
  <w:num w:numId="6">
    <w:abstractNumId w:val="10"/>
  </w:num>
  <w:num w:numId="7">
    <w:abstractNumId w:val="11"/>
  </w:num>
  <w:num w:numId="8">
    <w:abstractNumId w:val="9"/>
  </w:num>
  <w:num w:numId="9">
    <w:abstractNumId w:val="2"/>
  </w:num>
  <w:num w:numId="10">
    <w:abstractNumId w:val="4"/>
  </w:num>
  <w:num w:numId="11">
    <w:abstractNumId w:val="12"/>
  </w:num>
  <w:num w:numId="12">
    <w:abstractNumId w:val="0"/>
  </w:num>
  <w:num w:numId="13">
    <w:abstractNumId w:val="6"/>
  </w:num>
  <w:num w:numId="14">
    <w:abstractNumId w:val="3"/>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hen, Akiva S">
    <w15:presenceInfo w15:providerId="AD" w15:userId="S-1-5-21-1275210071-220523388-725345543-19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40"/>
    <w:rsid w:val="00012FFF"/>
    <w:rsid w:val="0002011F"/>
    <w:rsid w:val="00057210"/>
    <w:rsid w:val="000730C7"/>
    <w:rsid w:val="00075429"/>
    <w:rsid w:val="000932FB"/>
    <w:rsid w:val="000D1708"/>
    <w:rsid w:val="000E44AE"/>
    <w:rsid w:val="00126B3A"/>
    <w:rsid w:val="00140390"/>
    <w:rsid w:val="0017749F"/>
    <w:rsid w:val="0018084C"/>
    <w:rsid w:val="00181B1D"/>
    <w:rsid w:val="001A51F4"/>
    <w:rsid w:val="001C0DE7"/>
    <w:rsid w:val="001C1516"/>
    <w:rsid w:val="00240E69"/>
    <w:rsid w:val="00277E33"/>
    <w:rsid w:val="00292D47"/>
    <w:rsid w:val="002B012C"/>
    <w:rsid w:val="003237A7"/>
    <w:rsid w:val="00346AC2"/>
    <w:rsid w:val="0034770F"/>
    <w:rsid w:val="00373871"/>
    <w:rsid w:val="00393844"/>
    <w:rsid w:val="003C3023"/>
    <w:rsid w:val="003E4739"/>
    <w:rsid w:val="003F2A97"/>
    <w:rsid w:val="003F4B1A"/>
    <w:rsid w:val="00401F72"/>
    <w:rsid w:val="00425FC5"/>
    <w:rsid w:val="00485E15"/>
    <w:rsid w:val="004B5E6F"/>
    <w:rsid w:val="004C2B0C"/>
    <w:rsid w:val="004D7774"/>
    <w:rsid w:val="004E1578"/>
    <w:rsid w:val="004E3735"/>
    <w:rsid w:val="00505EE4"/>
    <w:rsid w:val="00521F75"/>
    <w:rsid w:val="00527265"/>
    <w:rsid w:val="005435BF"/>
    <w:rsid w:val="00590C0D"/>
    <w:rsid w:val="005C74DF"/>
    <w:rsid w:val="005D207E"/>
    <w:rsid w:val="005D43E6"/>
    <w:rsid w:val="005D6708"/>
    <w:rsid w:val="005E1AA6"/>
    <w:rsid w:val="005F69BA"/>
    <w:rsid w:val="0061386E"/>
    <w:rsid w:val="006216ED"/>
    <w:rsid w:val="00624B1E"/>
    <w:rsid w:val="0064570C"/>
    <w:rsid w:val="006C0796"/>
    <w:rsid w:val="0074618A"/>
    <w:rsid w:val="00747AF0"/>
    <w:rsid w:val="00757809"/>
    <w:rsid w:val="00761C63"/>
    <w:rsid w:val="007E5B35"/>
    <w:rsid w:val="00813AAC"/>
    <w:rsid w:val="00847A4D"/>
    <w:rsid w:val="008871BA"/>
    <w:rsid w:val="00896EBE"/>
    <w:rsid w:val="008B7C25"/>
    <w:rsid w:val="008C1B7B"/>
    <w:rsid w:val="008D3A61"/>
    <w:rsid w:val="008E1F80"/>
    <w:rsid w:val="0090272D"/>
    <w:rsid w:val="009039B0"/>
    <w:rsid w:val="009B6808"/>
    <w:rsid w:val="009E6EFD"/>
    <w:rsid w:val="00A30D52"/>
    <w:rsid w:val="00A4233A"/>
    <w:rsid w:val="00A91217"/>
    <w:rsid w:val="00B02589"/>
    <w:rsid w:val="00B0466B"/>
    <w:rsid w:val="00B6029D"/>
    <w:rsid w:val="00B720FF"/>
    <w:rsid w:val="00BA4169"/>
    <w:rsid w:val="00BA7727"/>
    <w:rsid w:val="00BB6674"/>
    <w:rsid w:val="00BC0459"/>
    <w:rsid w:val="00BC1960"/>
    <w:rsid w:val="00BC6679"/>
    <w:rsid w:val="00BD33DE"/>
    <w:rsid w:val="00C064B8"/>
    <w:rsid w:val="00C2082D"/>
    <w:rsid w:val="00C37E82"/>
    <w:rsid w:val="00C71C01"/>
    <w:rsid w:val="00C83F2C"/>
    <w:rsid w:val="00CA6DF6"/>
    <w:rsid w:val="00CB3D23"/>
    <w:rsid w:val="00D247C4"/>
    <w:rsid w:val="00D30C3B"/>
    <w:rsid w:val="00D43F6D"/>
    <w:rsid w:val="00D56FE2"/>
    <w:rsid w:val="00D9013F"/>
    <w:rsid w:val="00DB6480"/>
    <w:rsid w:val="00DF09B7"/>
    <w:rsid w:val="00DF3C9A"/>
    <w:rsid w:val="00DF78AC"/>
    <w:rsid w:val="00E10B68"/>
    <w:rsid w:val="00E24C34"/>
    <w:rsid w:val="00E5015B"/>
    <w:rsid w:val="00E759A6"/>
    <w:rsid w:val="00E86B4D"/>
    <w:rsid w:val="00E9207D"/>
    <w:rsid w:val="00EB70E6"/>
    <w:rsid w:val="00ED11D5"/>
    <w:rsid w:val="00ED50BB"/>
    <w:rsid w:val="00EE262D"/>
    <w:rsid w:val="00F34F3A"/>
    <w:rsid w:val="00F66240"/>
    <w:rsid w:val="00F927D5"/>
    <w:rsid w:val="00F9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C63"/>
  </w:style>
  <w:style w:type="paragraph" w:styleId="Heading1">
    <w:name w:val="heading 1"/>
    <w:basedOn w:val="Normal"/>
    <w:next w:val="Normal"/>
    <w:link w:val="Heading1Char"/>
    <w:uiPriority w:val="9"/>
    <w:qFormat/>
    <w:rsid w:val="00D247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B66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E6E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B1A"/>
    <w:pPr>
      <w:ind w:left="720"/>
      <w:contextualSpacing/>
    </w:pPr>
  </w:style>
  <w:style w:type="character" w:customStyle="1" w:styleId="Heading3Char">
    <w:name w:val="Heading 3 Char"/>
    <w:basedOn w:val="DefaultParagraphFont"/>
    <w:link w:val="Heading3"/>
    <w:uiPriority w:val="9"/>
    <w:semiHidden/>
    <w:rsid w:val="009E6EFD"/>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BB6674"/>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8B7C2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B7C25"/>
    <w:rPr>
      <w:rFonts w:ascii="Consolas" w:hAnsi="Consolas"/>
      <w:sz w:val="21"/>
      <w:szCs w:val="21"/>
    </w:rPr>
  </w:style>
  <w:style w:type="character" w:customStyle="1" w:styleId="Heading1Char">
    <w:name w:val="Heading 1 Char"/>
    <w:basedOn w:val="DefaultParagraphFont"/>
    <w:link w:val="Heading1"/>
    <w:uiPriority w:val="9"/>
    <w:rsid w:val="00D247C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C63"/>
  </w:style>
  <w:style w:type="paragraph" w:styleId="Heading1">
    <w:name w:val="heading 1"/>
    <w:basedOn w:val="Normal"/>
    <w:next w:val="Normal"/>
    <w:link w:val="Heading1Char"/>
    <w:uiPriority w:val="9"/>
    <w:qFormat/>
    <w:rsid w:val="00D247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B66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E6E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B1A"/>
    <w:pPr>
      <w:ind w:left="720"/>
      <w:contextualSpacing/>
    </w:pPr>
  </w:style>
  <w:style w:type="character" w:customStyle="1" w:styleId="Heading3Char">
    <w:name w:val="Heading 3 Char"/>
    <w:basedOn w:val="DefaultParagraphFont"/>
    <w:link w:val="Heading3"/>
    <w:uiPriority w:val="9"/>
    <w:semiHidden/>
    <w:rsid w:val="009E6EFD"/>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BB6674"/>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8B7C2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B7C25"/>
    <w:rPr>
      <w:rFonts w:ascii="Consolas" w:hAnsi="Consolas"/>
      <w:sz w:val="21"/>
      <w:szCs w:val="21"/>
    </w:rPr>
  </w:style>
  <w:style w:type="character" w:customStyle="1" w:styleId="Heading1Char">
    <w:name w:val="Heading 1 Char"/>
    <w:basedOn w:val="DefaultParagraphFont"/>
    <w:link w:val="Heading1"/>
    <w:uiPriority w:val="9"/>
    <w:rsid w:val="00D247C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415">
      <w:bodyDiv w:val="1"/>
      <w:marLeft w:val="0"/>
      <w:marRight w:val="0"/>
      <w:marTop w:val="0"/>
      <w:marBottom w:val="0"/>
      <w:divBdr>
        <w:top w:val="none" w:sz="0" w:space="0" w:color="auto"/>
        <w:left w:val="none" w:sz="0" w:space="0" w:color="auto"/>
        <w:bottom w:val="none" w:sz="0" w:space="0" w:color="auto"/>
        <w:right w:val="none" w:sz="0" w:space="0" w:color="auto"/>
      </w:divBdr>
      <w:divsChild>
        <w:div w:id="1200778246">
          <w:marLeft w:val="0"/>
          <w:marRight w:val="0"/>
          <w:marTop w:val="0"/>
          <w:marBottom w:val="150"/>
          <w:divBdr>
            <w:top w:val="none" w:sz="0" w:space="0" w:color="auto"/>
            <w:left w:val="none" w:sz="0" w:space="0" w:color="auto"/>
            <w:bottom w:val="none" w:sz="0" w:space="0" w:color="auto"/>
            <w:right w:val="none" w:sz="0" w:space="0" w:color="auto"/>
          </w:divBdr>
        </w:div>
        <w:div w:id="1465272909">
          <w:marLeft w:val="0"/>
          <w:marRight w:val="0"/>
          <w:marTop w:val="0"/>
          <w:marBottom w:val="300"/>
          <w:divBdr>
            <w:top w:val="none" w:sz="0" w:space="0" w:color="auto"/>
            <w:left w:val="none" w:sz="0" w:space="0" w:color="auto"/>
            <w:bottom w:val="none" w:sz="0" w:space="0" w:color="auto"/>
            <w:right w:val="none" w:sz="0" w:space="0" w:color="auto"/>
          </w:divBdr>
        </w:div>
      </w:divsChild>
    </w:div>
    <w:div w:id="102771284">
      <w:bodyDiv w:val="1"/>
      <w:marLeft w:val="0"/>
      <w:marRight w:val="0"/>
      <w:marTop w:val="0"/>
      <w:marBottom w:val="0"/>
      <w:divBdr>
        <w:top w:val="none" w:sz="0" w:space="0" w:color="auto"/>
        <w:left w:val="none" w:sz="0" w:space="0" w:color="auto"/>
        <w:bottom w:val="none" w:sz="0" w:space="0" w:color="auto"/>
        <w:right w:val="none" w:sz="0" w:space="0" w:color="auto"/>
      </w:divBdr>
    </w:div>
    <w:div w:id="157965472">
      <w:bodyDiv w:val="1"/>
      <w:marLeft w:val="0"/>
      <w:marRight w:val="0"/>
      <w:marTop w:val="0"/>
      <w:marBottom w:val="0"/>
      <w:divBdr>
        <w:top w:val="none" w:sz="0" w:space="0" w:color="auto"/>
        <w:left w:val="none" w:sz="0" w:space="0" w:color="auto"/>
        <w:bottom w:val="none" w:sz="0" w:space="0" w:color="auto"/>
        <w:right w:val="none" w:sz="0" w:space="0" w:color="auto"/>
      </w:divBdr>
      <w:divsChild>
        <w:div w:id="105271557">
          <w:marLeft w:val="0"/>
          <w:marRight w:val="0"/>
          <w:marTop w:val="0"/>
          <w:marBottom w:val="0"/>
          <w:divBdr>
            <w:top w:val="none" w:sz="0" w:space="0" w:color="auto"/>
            <w:left w:val="none" w:sz="0" w:space="0" w:color="auto"/>
            <w:bottom w:val="none" w:sz="0" w:space="0" w:color="auto"/>
            <w:right w:val="none" w:sz="0" w:space="0" w:color="auto"/>
          </w:divBdr>
        </w:div>
        <w:div w:id="1227495709">
          <w:marLeft w:val="0"/>
          <w:marRight w:val="0"/>
          <w:marTop w:val="0"/>
          <w:marBottom w:val="0"/>
          <w:divBdr>
            <w:top w:val="none" w:sz="0" w:space="0" w:color="auto"/>
            <w:left w:val="none" w:sz="0" w:space="0" w:color="auto"/>
            <w:bottom w:val="none" w:sz="0" w:space="0" w:color="auto"/>
            <w:right w:val="none" w:sz="0" w:space="0" w:color="auto"/>
          </w:divBdr>
        </w:div>
      </w:divsChild>
    </w:div>
    <w:div w:id="288248075">
      <w:bodyDiv w:val="1"/>
      <w:marLeft w:val="0"/>
      <w:marRight w:val="0"/>
      <w:marTop w:val="0"/>
      <w:marBottom w:val="0"/>
      <w:divBdr>
        <w:top w:val="none" w:sz="0" w:space="0" w:color="auto"/>
        <w:left w:val="none" w:sz="0" w:space="0" w:color="auto"/>
        <w:bottom w:val="none" w:sz="0" w:space="0" w:color="auto"/>
        <w:right w:val="none" w:sz="0" w:space="0" w:color="auto"/>
      </w:divBdr>
      <w:divsChild>
        <w:div w:id="272323887">
          <w:marLeft w:val="0"/>
          <w:marRight w:val="3996"/>
          <w:marTop w:val="0"/>
          <w:marBottom w:val="0"/>
          <w:divBdr>
            <w:top w:val="none" w:sz="0" w:space="0" w:color="auto"/>
            <w:left w:val="none" w:sz="0" w:space="0" w:color="auto"/>
            <w:bottom w:val="none" w:sz="0" w:space="0" w:color="auto"/>
            <w:right w:val="none" w:sz="0" w:space="0" w:color="auto"/>
          </w:divBdr>
        </w:div>
      </w:divsChild>
    </w:div>
    <w:div w:id="355548607">
      <w:bodyDiv w:val="1"/>
      <w:marLeft w:val="0"/>
      <w:marRight w:val="0"/>
      <w:marTop w:val="0"/>
      <w:marBottom w:val="0"/>
      <w:divBdr>
        <w:top w:val="none" w:sz="0" w:space="0" w:color="auto"/>
        <w:left w:val="none" w:sz="0" w:space="0" w:color="auto"/>
        <w:bottom w:val="none" w:sz="0" w:space="0" w:color="auto"/>
        <w:right w:val="none" w:sz="0" w:space="0" w:color="auto"/>
      </w:divBdr>
      <w:divsChild>
        <w:div w:id="1943296664">
          <w:marLeft w:val="0"/>
          <w:marRight w:val="0"/>
          <w:marTop w:val="0"/>
          <w:marBottom w:val="150"/>
          <w:divBdr>
            <w:top w:val="none" w:sz="0" w:space="0" w:color="auto"/>
            <w:left w:val="none" w:sz="0" w:space="0" w:color="auto"/>
            <w:bottom w:val="none" w:sz="0" w:space="0" w:color="auto"/>
            <w:right w:val="none" w:sz="0" w:space="0" w:color="auto"/>
          </w:divBdr>
        </w:div>
      </w:divsChild>
    </w:div>
    <w:div w:id="430854546">
      <w:bodyDiv w:val="1"/>
      <w:marLeft w:val="0"/>
      <w:marRight w:val="0"/>
      <w:marTop w:val="0"/>
      <w:marBottom w:val="0"/>
      <w:divBdr>
        <w:top w:val="none" w:sz="0" w:space="0" w:color="auto"/>
        <w:left w:val="none" w:sz="0" w:space="0" w:color="auto"/>
        <w:bottom w:val="none" w:sz="0" w:space="0" w:color="auto"/>
        <w:right w:val="none" w:sz="0" w:space="0" w:color="auto"/>
      </w:divBdr>
    </w:div>
    <w:div w:id="885606489">
      <w:bodyDiv w:val="1"/>
      <w:marLeft w:val="0"/>
      <w:marRight w:val="0"/>
      <w:marTop w:val="0"/>
      <w:marBottom w:val="0"/>
      <w:divBdr>
        <w:top w:val="none" w:sz="0" w:space="0" w:color="auto"/>
        <w:left w:val="none" w:sz="0" w:space="0" w:color="auto"/>
        <w:bottom w:val="none" w:sz="0" w:space="0" w:color="auto"/>
        <w:right w:val="none" w:sz="0" w:space="0" w:color="auto"/>
      </w:divBdr>
      <w:divsChild>
        <w:div w:id="733822017">
          <w:marLeft w:val="0"/>
          <w:marRight w:val="0"/>
          <w:marTop w:val="0"/>
          <w:marBottom w:val="150"/>
          <w:divBdr>
            <w:top w:val="none" w:sz="0" w:space="0" w:color="auto"/>
            <w:left w:val="none" w:sz="0" w:space="0" w:color="auto"/>
            <w:bottom w:val="none" w:sz="0" w:space="0" w:color="auto"/>
            <w:right w:val="none" w:sz="0" w:space="0" w:color="auto"/>
          </w:divBdr>
        </w:div>
        <w:div w:id="704525107">
          <w:marLeft w:val="0"/>
          <w:marRight w:val="0"/>
          <w:marTop w:val="0"/>
          <w:marBottom w:val="300"/>
          <w:divBdr>
            <w:top w:val="none" w:sz="0" w:space="0" w:color="auto"/>
            <w:left w:val="none" w:sz="0" w:space="0" w:color="auto"/>
            <w:bottom w:val="none" w:sz="0" w:space="0" w:color="auto"/>
            <w:right w:val="none" w:sz="0" w:space="0" w:color="auto"/>
          </w:divBdr>
        </w:div>
      </w:divsChild>
    </w:div>
    <w:div w:id="1098790439">
      <w:bodyDiv w:val="1"/>
      <w:marLeft w:val="0"/>
      <w:marRight w:val="0"/>
      <w:marTop w:val="0"/>
      <w:marBottom w:val="0"/>
      <w:divBdr>
        <w:top w:val="none" w:sz="0" w:space="0" w:color="auto"/>
        <w:left w:val="none" w:sz="0" w:space="0" w:color="auto"/>
        <w:bottom w:val="none" w:sz="0" w:space="0" w:color="auto"/>
        <w:right w:val="none" w:sz="0" w:space="0" w:color="auto"/>
      </w:divBdr>
      <w:divsChild>
        <w:div w:id="1472870871">
          <w:marLeft w:val="0"/>
          <w:marRight w:val="0"/>
          <w:marTop w:val="0"/>
          <w:marBottom w:val="150"/>
          <w:divBdr>
            <w:top w:val="none" w:sz="0" w:space="0" w:color="auto"/>
            <w:left w:val="none" w:sz="0" w:space="0" w:color="auto"/>
            <w:bottom w:val="none" w:sz="0" w:space="0" w:color="auto"/>
            <w:right w:val="none" w:sz="0" w:space="0" w:color="auto"/>
          </w:divBdr>
        </w:div>
        <w:div w:id="23872915">
          <w:marLeft w:val="0"/>
          <w:marRight w:val="0"/>
          <w:marTop w:val="0"/>
          <w:marBottom w:val="300"/>
          <w:divBdr>
            <w:top w:val="none" w:sz="0" w:space="0" w:color="auto"/>
            <w:left w:val="none" w:sz="0" w:space="0" w:color="auto"/>
            <w:bottom w:val="none" w:sz="0" w:space="0" w:color="auto"/>
            <w:right w:val="none" w:sz="0" w:space="0" w:color="auto"/>
          </w:divBdr>
        </w:div>
      </w:divsChild>
    </w:div>
    <w:div w:id="1142113428">
      <w:bodyDiv w:val="1"/>
      <w:marLeft w:val="0"/>
      <w:marRight w:val="0"/>
      <w:marTop w:val="0"/>
      <w:marBottom w:val="0"/>
      <w:divBdr>
        <w:top w:val="none" w:sz="0" w:space="0" w:color="auto"/>
        <w:left w:val="none" w:sz="0" w:space="0" w:color="auto"/>
        <w:bottom w:val="none" w:sz="0" w:space="0" w:color="auto"/>
        <w:right w:val="none" w:sz="0" w:space="0" w:color="auto"/>
      </w:divBdr>
    </w:div>
    <w:div w:id="1235582158">
      <w:bodyDiv w:val="1"/>
      <w:marLeft w:val="0"/>
      <w:marRight w:val="0"/>
      <w:marTop w:val="0"/>
      <w:marBottom w:val="0"/>
      <w:divBdr>
        <w:top w:val="none" w:sz="0" w:space="0" w:color="auto"/>
        <w:left w:val="none" w:sz="0" w:space="0" w:color="auto"/>
        <w:bottom w:val="none" w:sz="0" w:space="0" w:color="auto"/>
        <w:right w:val="none" w:sz="0" w:space="0" w:color="auto"/>
      </w:divBdr>
    </w:div>
    <w:div w:id="1372070166">
      <w:bodyDiv w:val="1"/>
      <w:marLeft w:val="0"/>
      <w:marRight w:val="0"/>
      <w:marTop w:val="0"/>
      <w:marBottom w:val="0"/>
      <w:divBdr>
        <w:top w:val="none" w:sz="0" w:space="0" w:color="auto"/>
        <w:left w:val="none" w:sz="0" w:space="0" w:color="auto"/>
        <w:bottom w:val="none" w:sz="0" w:space="0" w:color="auto"/>
        <w:right w:val="none" w:sz="0" w:space="0" w:color="auto"/>
      </w:divBdr>
      <w:divsChild>
        <w:div w:id="1443262855">
          <w:marLeft w:val="0"/>
          <w:marRight w:val="0"/>
          <w:marTop w:val="0"/>
          <w:marBottom w:val="150"/>
          <w:divBdr>
            <w:top w:val="none" w:sz="0" w:space="0" w:color="auto"/>
            <w:left w:val="none" w:sz="0" w:space="0" w:color="auto"/>
            <w:bottom w:val="none" w:sz="0" w:space="0" w:color="auto"/>
            <w:right w:val="none" w:sz="0" w:space="0" w:color="auto"/>
          </w:divBdr>
        </w:div>
        <w:div w:id="55016491">
          <w:marLeft w:val="0"/>
          <w:marRight w:val="0"/>
          <w:marTop w:val="0"/>
          <w:marBottom w:val="300"/>
          <w:divBdr>
            <w:top w:val="none" w:sz="0" w:space="0" w:color="auto"/>
            <w:left w:val="none" w:sz="0" w:space="0" w:color="auto"/>
            <w:bottom w:val="none" w:sz="0" w:space="0" w:color="auto"/>
            <w:right w:val="none" w:sz="0" w:space="0" w:color="auto"/>
          </w:divBdr>
        </w:div>
        <w:div w:id="1186214761">
          <w:marLeft w:val="0"/>
          <w:marRight w:val="0"/>
          <w:marTop w:val="0"/>
          <w:marBottom w:val="300"/>
          <w:divBdr>
            <w:top w:val="none" w:sz="0" w:space="0" w:color="auto"/>
            <w:left w:val="none" w:sz="0" w:space="0" w:color="auto"/>
            <w:bottom w:val="none" w:sz="0" w:space="0" w:color="auto"/>
            <w:right w:val="none" w:sz="0" w:space="0" w:color="auto"/>
          </w:divBdr>
          <w:divsChild>
            <w:div w:id="92114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40295">
      <w:bodyDiv w:val="1"/>
      <w:marLeft w:val="0"/>
      <w:marRight w:val="0"/>
      <w:marTop w:val="0"/>
      <w:marBottom w:val="0"/>
      <w:divBdr>
        <w:top w:val="none" w:sz="0" w:space="0" w:color="auto"/>
        <w:left w:val="none" w:sz="0" w:space="0" w:color="auto"/>
        <w:bottom w:val="none" w:sz="0" w:space="0" w:color="auto"/>
        <w:right w:val="none" w:sz="0" w:space="0" w:color="auto"/>
      </w:divBdr>
    </w:div>
    <w:div w:id="1539469889">
      <w:bodyDiv w:val="1"/>
      <w:marLeft w:val="0"/>
      <w:marRight w:val="0"/>
      <w:marTop w:val="0"/>
      <w:marBottom w:val="0"/>
      <w:divBdr>
        <w:top w:val="none" w:sz="0" w:space="0" w:color="auto"/>
        <w:left w:val="none" w:sz="0" w:space="0" w:color="auto"/>
        <w:bottom w:val="none" w:sz="0" w:space="0" w:color="auto"/>
        <w:right w:val="none" w:sz="0" w:space="0" w:color="auto"/>
      </w:divBdr>
      <w:divsChild>
        <w:div w:id="659577893">
          <w:marLeft w:val="0"/>
          <w:marRight w:val="0"/>
          <w:marTop w:val="0"/>
          <w:marBottom w:val="240"/>
          <w:divBdr>
            <w:top w:val="none" w:sz="0" w:space="0" w:color="auto"/>
            <w:left w:val="none" w:sz="0" w:space="0" w:color="auto"/>
            <w:bottom w:val="none" w:sz="0" w:space="0" w:color="auto"/>
            <w:right w:val="none" w:sz="0" w:space="0" w:color="auto"/>
          </w:divBdr>
          <w:divsChild>
            <w:div w:id="695543391">
              <w:marLeft w:val="0"/>
              <w:marRight w:val="0"/>
              <w:marTop w:val="0"/>
              <w:marBottom w:val="0"/>
              <w:divBdr>
                <w:top w:val="none" w:sz="0" w:space="0" w:color="auto"/>
                <w:left w:val="none" w:sz="0" w:space="0" w:color="auto"/>
                <w:bottom w:val="none" w:sz="0" w:space="0" w:color="auto"/>
                <w:right w:val="none" w:sz="0" w:space="0" w:color="auto"/>
              </w:divBdr>
              <w:divsChild>
                <w:div w:id="311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8245">
          <w:marLeft w:val="0"/>
          <w:marRight w:val="0"/>
          <w:marTop w:val="0"/>
          <w:marBottom w:val="150"/>
          <w:divBdr>
            <w:top w:val="none" w:sz="0" w:space="0" w:color="auto"/>
            <w:left w:val="none" w:sz="0" w:space="0" w:color="auto"/>
            <w:bottom w:val="none" w:sz="0" w:space="0" w:color="auto"/>
            <w:right w:val="none" w:sz="0" w:space="0" w:color="auto"/>
          </w:divBdr>
          <w:divsChild>
            <w:div w:id="1032923526">
              <w:marLeft w:val="0"/>
              <w:marRight w:val="0"/>
              <w:marTop w:val="0"/>
              <w:marBottom w:val="0"/>
              <w:divBdr>
                <w:top w:val="none" w:sz="0" w:space="0" w:color="auto"/>
                <w:left w:val="none" w:sz="0" w:space="0" w:color="auto"/>
                <w:bottom w:val="none" w:sz="0" w:space="0" w:color="auto"/>
                <w:right w:val="none" w:sz="0" w:space="0" w:color="auto"/>
              </w:divBdr>
              <w:divsChild>
                <w:div w:id="1836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292832">
      <w:bodyDiv w:val="1"/>
      <w:marLeft w:val="0"/>
      <w:marRight w:val="0"/>
      <w:marTop w:val="0"/>
      <w:marBottom w:val="0"/>
      <w:divBdr>
        <w:top w:val="none" w:sz="0" w:space="0" w:color="auto"/>
        <w:left w:val="none" w:sz="0" w:space="0" w:color="auto"/>
        <w:bottom w:val="none" w:sz="0" w:space="0" w:color="auto"/>
        <w:right w:val="none" w:sz="0" w:space="0" w:color="auto"/>
      </w:divBdr>
    </w:div>
    <w:div w:id="1725135684">
      <w:bodyDiv w:val="1"/>
      <w:marLeft w:val="0"/>
      <w:marRight w:val="0"/>
      <w:marTop w:val="0"/>
      <w:marBottom w:val="0"/>
      <w:divBdr>
        <w:top w:val="none" w:sz="0" w:space="0" w:color="auto"/>
        <w:left w:val="none" w:sz="0" w:space="0" w:color="auto"/>
        <w:bottom w:val="none" w:sz="0" w:space="0" w:color="auto"/>
        <w:right w:val="none" w:sz="0" w:space="0" w:color="auto"/>
      </w:divBdr>
    </w:div>
    <w:div w:id="1808356892">
      <w:bodyDiv w:val="1"/>
      <w:marLeft w:val="0"/>
      <w:marRight w:val="0"/>
      <w:marTop w:val="0"/>
      <w:marBottom w:val="0"/>
      <w:divBdr>
        <w:top w:val="none" w:sz="0" w:space="0" w:color="auto"/>
        <w:left w:val="none" w:sz="0" w:space="0" w:color="auto"/>
        <w:bottom w:val="none" w:sz="0" w:space="0" w:color="auto"/>
        <w:right w:val="none" w:sz="0" w:space="0" w:color="auto"/>
      </w:divBdr>
    </w:div>
    <w:div w:id="1928689007">
      <w:bodyDiv w:val="1"/>
      <w:marLeft w:val="0"/>
      <w:marRight w:val="0"/>
      <w:marTop w:val="0"/>
      <w:marBottom w:val="0"/>
      <w:divBdr>
        <w:top w:val="none" w:sz="0" w:space="0" w:color="auto"/>
        <w:left w:val="none" w:sz="0" w:space="0" w:color="auto"/>
        <w:bottom w:val="none" w:sz="0" w:space="0" w:color="auto"/>
        <w:right w:val="none" w:sz="0" w:space="0" w:color="auto"/>
      </w:divBdr>
      <w:divsChild>
        <w:div w:id="1338146465">
          <w:marLeft w:val="0"/>
          <w:marRight w:val="0"/>
          <w:marTop w:val="210"/>
          <w:marBottom w:val="0"/>
          <w:divBdr>
            <w:top w:val="none" w:sz="0" w:space="0" w:color="auto"/>
            <w:left w:val="none" w:sz="0" w:space="0" w:color="auto"/>
            <w:bottom w:val="none" w:sz="0" w:space="0" w:color="auto"/>
            <w:right w:val="none" w:sz="0" w:space="0" w:color="auto"/>
          </w:divBdr>
        </w:div>
        <w:div w:id="1437671916">
          <w:marLeft w:val="0"/>
          <w:marRight w:val="0"/>
          <w:marTop w:val="0"/>
          <w:marBottom w:val="0"/>
          <w:divBdr>
            <w:top w:val="none" w:sz="0" w:space="0" w:color="auto"/>
            <w:left w:val="none" w:sz="0" w:space="0" w:color="auto"/>
            <w:bottom w:val="none" w:sz="0" w:space="0" w:color="auto"/>
            <w:right w:val="none" w:sz="0" w:space="0" w:color="auto"/>
          </w:divBdr>
          <w:divsChild>
            <w:div w:id="380371394">
              <w:marLeft w:val="0"/>
              <w:marRight w:val="0"/>
              <w:marTop w:val="0"/>
              <w:marBottom w:val="0"/>
              <w:divBdr>
                <w:top w:val="none" w:sz="0" w:space="0" w:color="auto"/>
                <w:left w:val="none" w:sz="0" w:space="0" w:color="auto"/>
                <w:bottom w:val="none" w:sz="0" w:space="0" w:color="auto"/>
                <w:right w:val="none" w:sz="0" w:space="0" w:color="auto"/>
              </w:divBdr>
            </w:div>
            <w:div w:id="56562824">
              <w:marLeft w:val="0"/>
              <w:marRight w:val="0"/>
              <w:marTop w:val="0"/>
              <w:marBottom w:val="0"/>
              <w:divBdr>
                <w:top w:val="none" w:sz="0" w:space="0" w:color="auto"/>
                <w:left w:val="none" w:sz="0" w:space="0" w:color="auto"/>
                <w:bottom w:val="none" w:sz="0" w:space="0" w:color="auto"/>
                <w:right w:val="none" w:sz="0" w:space="0" w:color="auto"/>
              </w:divBdr>
            </w:div>
            <w:div w:id="11155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2241">
      <w:bodyDiv w:val="1"/>
      <w:marLeft w:val="0"/>
      <w:marRight w:val="0"/>
      <w:marTop w:val="0"/>
      <w:marBottom w:val="0"/>
      <w:divBdr>
        <w:top w:val="none" w:sz="0" w:space="0" w:color="auto"/>
        <w:left w:val="none" w:sz="0" w:space="0" w:color="auto"/>
        <w:bottom w:val="none" w:sz="0" w:space="0" w:color="auto"/>
        <w:right w:val="none" w:sz="0" w:space="0" w:color="auto"/>
      </w:divBdr>
      <w:divsChild>
        <w:div w:id="924654707">
          <w:marLeft w:val="0"/>
          <w:marRight w:val="0"/>
          <w:marTop w:val="0"/>
          <w:marBottom w:val="240"/>
          <w:divBdr>
            <w:top w:val="none" w:sz="0" w:space="0" w:color="auto"/>
            <w:left w:val="none" w:sz="0" w:space="0" w:color="auto"/>
            <w:bottom w:val="none" w:sz="0" w:space="0" w:color="auto"/>
            <w:right w:val="none" w:sz="0" w:space="0" w:color="auto"/>
          </w:divBdr>
          <w:divsChild>
            <w:div w:id="226039204">
              <w:marLeft w:val="0"/>
              <w:marRight w:val="0"/>
              <w:marTop w:val="0"/>
              <w:marBottom w:val="0"/>
              <w:divBdr>
                <w:top w:val="none" w:sz="0" w:space="0" w:color="auto"/>
                <w:left w:val="none" w:sz="0" w:space="0" w:color="auto"/>
                <w:bottom w:val="none" w:sz="0" w:space="0" w:color="auto"/>
                <w:right w:val="none" w:sz="0" w:space="0" w:color="auto"/>
              </w:divBdr>
              <w:divsChild>
                <w:div w:id="57520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30634">
          <w:marLeft w:val="0"/>
          <w:marRight w:val="0"/>
          <w:marTop w:val="0"/>
          <w:marBottom w:val="150"/>
          <w:divBdr>
            <w:top w:val="none" w:sz="0" w:space="0" w:color="auto"/>
            <w:left w:val="none" w:sz="0" w:space="0" w:color="auto"/>
            <w:bottom w:val="none" w:sz="0" w:space="0" w:color="auto"/>
            <w:right w:val="none" w:sz="0" w:space="0" w:color="auto"/>
          </w:divBdr>
          <w:divsChild>
            <w:div w:id="971254517">
              <w:marLeft w:val="0"/>
              <w:marRight w:val="0"/>
              <w:marTop w:val="0"/>
              <w:marBottom w:val="0"/>
              <w:divBdr>
                <w:top w:val="none" w:sz="0" w:space="0" w:color="auto"/>
                <w:left w:val="none" w:sz="0" w:space="0" w:color="auto"/>
                <w:bottom w:val="none" w:sz="0" w:space="0" w:color="auto"/>
                <w:right w:val="none" w:sz="0" w:space="0" w:color="auto"/>
              </w:divBdr>
              <w:divsChild>
                <w:div w:id="196708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99152">
      <w:bodyDiv w:val="1"/>
      <w:marLeft w:val="0"/>
      <w:marRight w:val="0"/>
      <w:marTop w:val="0"/>
      <w:marBottom w:val="0"/>
      <w:divBdr>
        <w:top w:val="none" w:sz="0" w:space="0" w:color="auto"/>
        <w:left w:val="none" w:sz="0" w:space="0" w:color="auto"/>
        <w:bottom w:val="none" w:sz="0" w:space="0" w:color="auto"/>
        <w:right w:val="none" w:sz="0" w:space="0" w:color="auto"/>
      </w:divBdr>
      <w:divsChild>
        <w:div w:id="180272957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1145</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Mariella De Biasi PhD</cp:lastModifiedBy>
  <cp:revision>8</cp:revision>
  <cp:lastPrinted>2017-12-05T20:10:00Z</cp:lastPrinted>
  <dcterms:created xsi:type="dcterms:W3CDTF">2019-12-18T20:14:00Z</dcterms:created>
  <dcterms:modified xsi:type="dcterms:W3CDTF">2020-01-08T22:29:00Z</dcterms:modified>
</cp:coreProperties>
</file>